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D3" w:rsidRPr="009731D3" w:rsidRDefault="009731D3" w:rsidP="009731D3">
      <w:pPr>
        <w:spacing w:after="0"/>
        <w:jc w:val="center"/>
        <w:rPr>
          <w:rFonts w:ascii="Gill Sans MT" w:hAnsi="Gill Sans MT" w:cs="Arial"/>
          <w:b/>
          <w:snapToGrid w:val="0"/>
          <w:color w:val="1F3864" w:themeColor="accent5" w:themeShade="80"/>
          <w:sz w:val="52"/>
          <w:shd w:val="clear" w:color="auto" w:fill="FFFF00"/>
        </w:rPr>
      </w:pPr>
      <w:r w:rsidRPr="009731D3">
        <w:rPr>
          <w:rFonts w:ascii="Gill Sans MT" w:hAnsi="Gill Sans MT" w:cs="Arial"/>
          <w:b/>
          <w:snapToGrid w:val="0"/>
          <w:color w:val="1F3864" w:themeColor="accent5" w:themeShade="80"/>
          <w:sz w:val="52"/>
          <w:shd w:val="clear" w:color="auto" w:fill="FFFF00"/>
        </w:rPr>
        <w:t xml:space="preserve">A’LEVEL ECONOMICS </w:t>
      </w:r>
      <w:bookmarkStart w:id="0" w:name="_GoBack"/>
      <w:bookmarkEnd w:id="0"/>
      <w:r w:rsidRPr="009731D3">
        <w:rPr>
          <w:rFonts w:ascii="Gill Sans MT" w:hAnsi="Gill Sans MT" w:cs="Arial"/>
          <w:b/>
          <w:snapToGrid w:val="0"/>
          <w:color w:val="1F3864" w:themeColor="accent5" w:themeShade="80"/>
          <w:sz w:val="52"/>
          <w:shd w:val="clear" w:color="auto" w:fill="FFFF00"/>
        </w:rPr>
        <w:t>INTRODUCTION TASK</w:t>
      </w:r>
    </w:p>
    <w:p w:rsidR="009731D3" w:rsidRPr="009731D3" w:rsidRDefault="009731D3" w:rsidP="009731D3">
      <w:pPr>
        <w:spacing w:after="0"/>
        <w:rPr>
          <w:rFonts w:ascii="Gill Sans MT" w:hAnsi="Gill Sans MT" w:cs="Arial"/>
          <w:b/>
          <w:snapToGrid w:val="0"/>
          <w:sz w:val="28"/>
        </w:rPr>
      </w:pPr>
    </w:p>
    <w:p w:rsidR="009731D3" w:rsidRPr="009731D3" w:rsidRDefault="009731D3" w:rsidP="009731D3">
      <w:pPr>
        <w:pBdr>
          <w:bottom w:val="single" w:sz="4" w:space="1" w:color="auto"/>
        </w:pBdr>
        <w:spacing w:after="0"/>
        <w:rPr>
          <w:rFonts w:ascii="Gill Sans MT" w:hAnsi="Gill Sans MT" w:cs="Arial"/>
          <w:b/>
          <w:snapToGrid w:val="0"/>
          <w:color w:val="1F3864" w:themeColor="accent5" w:themeShade="80"/>
          <w:sz w:val="36"/>
        </w:rPr>
      </w:pPr>
      <w:r w:rsidRPr="009731D3">
        <w:rPr>
          <w:rFonts w:ascii="Gill Sans MT" w:hAnsi="Gill Sans MT" w:cs="Arial"/>
          <w:b/>
          <w:snapToGrid w:val="0"/>
          <w:color w:val="1F3864" w:themeColor="accent5" w:themeShade="80"/>
          <w:sz w:val="36"/>
        </w:rPr>
        <w:t>TITLE</w:t>
      </w:r>
    </w:p>
    <w:p w:rsidR="009731D3" w:rsidRPr="009731D3" w:rsidRDefault="009731D3" w:rsidP="009731D3">
      <w:pPr>
        <w:rPr>
          <w:rFonts w:ascii="Gill Sans MT" w:hAnsi="Gill Sans MT"/>
          <w:sz w:val="28"/>
        </w:rPr>
      </w:pPr>
    </w:p>
    <w:p w:rsidR="009731D3" w:rsidRPr="009731D3" w:rsidRDefault="009731D3" w:rsidP="009731D3">
      <w:pPr>
        <w:rPr>
          <w:rFonts w:ascii="Gill Sans MT" w:hAnsi="Gill Sans MT"/>
          <w:sz w:val="28"/>
        </w:rPr>
      </w:pPr>
      <w:r w:rsidRPr="009731D3">
        <w:rPr>
          <w:rFonts w:ascii="Gill Sans MT" w:hAnsi="Gill Sans MT"/>
          <w:sz w:val="28"/>
        </w:rPr>
        <w:t>Y</w:t>
      </w:r>
      <w:r w:rsidRPr="009731D3">
        <w:rPr>
          <w:rFonts w:ascii="Gill Sans MT" w:hAnsi="Gill Sans MT"/>
          <w:sz w:val="28"/>
        </w:rPr>
        <w:t xml:space="preserve">ou to </w:t>
      </w:r>
      <w:r w:rsidRPr="009731D3">
        <w:rPr>
          <w:rFonts w:ascii="Gill Sans MT" w:hAnsi="Gill Sans MT"/>
          <w:color w:val="0000FF"/>
          <w:sz w:val="28"/>
        </w:rPr>
        <w:t>write (</w:t>
      </w:r>
      <w:r w:rsidRPr="009731D3">
        <w:rPr>
          <w:rFonts w:ascii="Gill Sans MT" w:hAnsi="Gill Sans MT"/>
          <w:b/>
          <w:caps/>
          <w:color w:val="0000FF"/>
          <w:sz w:val="28"/>
        </w:rPr>
        <w:t>not</w:t>
      </w:r>
      <w:r w:rsidRPr="009731D3">
        <w:rPr>
          <w:rFonts w:ascii="Gill Sans MT" w:hAnsi="Gill Sans MT"/>
          <w:color w:val="0000FF"/>
          <w:sz w:val="28"/>
        </w:rPr>
        <w:t xml:space="preserve"> type</w:t>
      </w:r>
      <w:r w:rsidRPr="009731D3">
        <w:rPr>
          <w:rFonts w:ascii="Gill Sans MT" w:hAnsi="Gill Sans MT"/>
          <w:sz w:val="28"/>
        </w:rPr>
        <w:t xml:space="preserve"> please) </w:t>
      </w:r>
      <w:r w:rsidRPr="009731D3">
        <w:rPr>
          <w:rFonts w:ascii="Gill Sans MT" w:hAnsi="Gill Sans MT"/>
          <w:sz w:val="28"/>
        </w:rPr>
        <w:t xml:space="preserve">between </w:t>
      </w:r>
      <w:r w:rsidRPr="009731D3">
        <w:rPr>
          <w:rFonts w:ascii="Gill Sans MT" w:hAnsi="Gill Sans MT"/>
          <w:b/>
          <w:sz w:val="28"/>
        </w:rPr>
        <w:t xml:space="preserve">500 </w:t>
      </w:r>
      <w:r w:rsidRPr="009731D3">
        <w:rPr>
          <w:rFonts w:ascii="Gill Sans MT" w:hAnsi="Gill Sans MT"/>
          <w:b/>
          <w:sz w:val="28"/>
        </w:rPr>
        <w:t xml:space="preserve">and 1000 </w:t>
      </w:r>
      <w:r w:rsidRPr="009731D3">
        <w:rPr>
          <w:rFonts w:ascii="Gill Sans MT" w:hAnsi="Gill Sans MT"/>
          <w:b/>
          <w:sz w:val="28"/>
        </w:rPr>
        <w:t>words</w:t>
      </w:r>
      <w:r w:rsidRPr="009731D3">
        <w:rPr>
          <w:rFonts w:ascii="Gill Sans MT" w:hAnsi="Gill Sans MT"/>
          <w:sz w:val="28"/>
        </w:rPr>
        <w:t xml:space="preserve"> on </w:t>
      </w:r>
      <w:r w:rsidRPr="009731D3">
        <w:rPr>
          <w:rFonts w:ascii="Gill Sans MT" w:hAnsi="Gill Sans MT"/>
          <w:b/>
          <w:sz w:val="28"/>
        </w:rPr>
        <w:t>ONE</w:t>
      </w:r>
      <w:r w:rsidRPr="009731D3">
        <w:rPr>
          <w:rFonts w:ascii="Gill Sans MT" w:hAnsi="Gill Sans MT"/>
          <w:sz w:val="28"/>
        </w:rPr>
        <w:t xml:space="preserve"> of the following topics;</w:t>
      </w:r>
    </w:p>
    <w:p w:rsidR="009731D3" w:rsidRPr="009731D3" w:rsidRDefault="009731D3" w:rsidP="009731D3">
      <w:pPr>
        <w:rPr>
          <w:rFonts w:ascii="Gill Sans MT" w:hAnsi="Gill Sans MT"/>
          <w:sz w:val="28"/>
        </w:rPr>
      </w:pPr>
    </w:p>
    <w:p w:rsidR="009731D3" w:rsidRPr="009731D3" w:rsidRDefault="009731D3" w:rsidP="009731D3">
      <w:pPr>
        <w:numPr>
          <w:ilvl w:val="1"/>
          <w:numId w:val="1"/>
        </w:numPr>
        <w:spacing w:after="0" w:line="240" w:lineRule="auto"/>
        <w:rPr>
          <w:rFonts w:ascii="Gill Sans MT" w:hAnsi="Gill Sans MT"/>
          <w:b/>
          <w:i/>
          <w:sz w:val="32"/>
        </w:rPr>
      </w:pPr>
      <w:r w:rsidRPr="009731D3">
        <w:rPr>
          <w:rFonts w:ascii="Gill Sans MT" w:hAnsi="Gill Sans MT"/>
          <w:b/>
          <w:i/>
          <w:sz w:val="32"/>
        </w:rPr>
        <w:t>Is Fracking the answer to the UK’s energy needs or not?</w:t>
      </w:r>
    </w:p>
    <w:p w:rsidR="009731D3" w:rsidRPr="009731D3" w:rsidRDefault="009731D3" w:rsidP="009731D3">
      <w:pPr>
        <w:spacing w:after="0" w:line="240" w:lineRule="auto"/>
        <w:rPr>
          <w:rFonts w:ascii="Gill Sans MT" w:hAnsi="Gill Sans MT"/>
          <w:b/>
          <w:i/>
          <w:sz w:val="32"/>
        </w:rPr>
      </w:pPr>
      <w:r w:rsidRPr="009731D3">
        <w:rPr>
          <w:rFonts w:ascii="Gill Sans MT" w:hAnsi="Gill Sans MT"/>
          <w:b/>
          <w:i/>
          <w:sz w:val="32"/>
        </w:rPr>
        <w:t xml:space="preserve">     </w:t>
      </w:r>
    </w:p>
    <w:p w:rsidR="009731D3" w:rsidRPr="009731D3" w:rsidRDefault="009731D3" w:rsidP="009731D3">
      <w:pPr>
        <w:spacing w:after="0" w:line="240" w:lineRule="auto"/>
        <w:rPr>
          <w:rFonts w:ascii="Gill Sans MT" w:hAnsi="Gill Sans MT"/>
          <w:b/>
          <w:i/>
          <w:sz w:val="32"/>
        </w:rPr>
      </w:pPr>
      <w:r w:rsidRPr="009731D3">
        <w:rPr>
          <w:rFonts w:ascii="Gill Sans MT" w:hAnsi="Gill Sans MT"/>
          <w:b/>
          <w:i/>
          <w:sz w:val="32"/>
        </w:rPr>
        <w:t xml:space="preserve"> Or…</w:t>
      </w:r>
    </w:p>
    <w:p w:rsidR="009731D3" w:rsidRPr="009731D3" w:rsidRDefault="009731D3" w:rsidP="009731D3">
      <w:pPr>
        <w:spacing w:after="0" w:line="240" w:lineRule="auto"/>
        <w:rPr>
          <w:rFonts w:ascii="Gill Sans MT" w:hAnsi="Gill Sans MT"/>
          <w:b/>
          <w:i/>
          <w:sz w:val="32"/>
        </w:rPr>
      </w:pPr>
    </w:p>
    <w:p w:rsidR="009731D3" w:rsidRPr="009731D3" w:rsidRDefault="009731D3" w:rsidP="009731D3">
      <w:pPr>
        <w:numPr>
          <w:ilvl w:val="1"/>
          <w:numId w:val="1"/>
        </w:numPr>
        <w:spacing w:after="0" w:line="240" w:lineRule="auto"/>
        <w:rPr>
          <w:rFonts w:ascii="Gill Sans MT" w:hAnsi="Gill Sans MT"/>
          <w:b/>
          <w:i/>
          <w:sz w:val="32"/>
        </w:rPr>
      </w:pPr>
      <w:r w:rsidRPr="009731D3">
        <w:rPr>
          <w:rFonts w:ascii="Gill Sans MT" w:hAnsi="Gill Sans MT"/>
          <w:b/>
          <w:i/>
          <w:sz w:val="32"/>
        </w:rPr>
        <w:t>The HS2 rail link – money well spent or not?</w:t>
      </w:r>
    </w:p>
    <w:p w:rsidR="009731D3" w:rsidRPr="009731D3" w:rsidRDefault="009731D3" w:rsidP="009731D3">
      <w:pPr>
        <w:spacing w:after="0" w:line="240" w:lineRule="auto"/>
        <w:ind w:left="1500"/>
        <w:rPr>
          <w:rFonts w:ascii="Gill Sans MT" w:hAnsi="Gill Sans MT"/>
          <w:b/>
          <w:i/>
          <w:sz w:val="32"/>
        </w:rPr>
      </w:pPr>
    </w:p>
    <w:p w:rsidR="009731D3" w:rsidRPr="009731D3" w:rsidRDefault="009731D3" w:rsidP="009731D3">
      <w:pPr>
        <w:rPr>
          <w:rFonts w:ascii="Gill Sans MT" w:hAnsi="Gill Sans MT"/>
          <w:b/>
          <w:i/>
          <w:color w:val="833C0B" w:themeColor="accent2" w:themeShade="80"/>
          <w:sz w:val="28"/>
        </w:rPr>
      </w:pPr>
    </w:p>
    <w:p w:rsidR="009731D3" w:rsidRPr="009731D3" w:rsidRDefault="009731D3" w:rsidP="009731D3">
      <w:pPr>
        <w:rPr>
          <w:rFonts w:ascii="Gill Sans MT" w:hAnsi="Gill Sans MT"/>
          <w:b/>
          <w:i/>
          <w:color w:val="833C0B" w:themeColor="accent2" w:themeShade="80"/>
          <w:sz w:val="28"/>
        </w:rPr>
      </w:pPr>
      <w:r w:rsidRPr="009731D3">
        <w:rPr>
          <w:rFonts w:ascii="Gill Sans MT" w:hAnsi="Gill Sans MT"/>
          <w:b/>
          <w:i/>
          <w:color w:val="833C0B" w:themeColor="accent2" w:themeShade="80"/>
          <w:sz w:val="28"/>
        </w:rPr>
        <w:t xml:space="preserve">You will need to do some reading and research to find ideas for this. </w:t>
      </w:r>
    </w:p>
    <w:p w:rsidR="009731D3" w:rsidRPr="009731D3" w:rsidRDefault="009731D3" w:rsidP="009731D3">
      <w:pPr>
        <w:rPr>
          <w:rFonts w:ascii="Gill Sans MT" w:hAnsi="Gill Sans MT"/>
          <w:b/>
          <w:i/>
          <w:color w:val="0000FF"/>
          <w:sz w:val="28"/>
        </w:rPr>
      </w:pPr>
    </w:p>
    <w:p w:rsidR="00955574" w:rsidRPr="009731D3" w:rsidRDefault="009731D3" w:rsidP="009731D3">
      <w:pPr>
        <w:rPr>
          <w:rFonts w:ascii="Gill Sans MT" w:hAnsi="Gill Sans MT"/>
          <w:b/>
          <w:i/>
          <w:color w:val="0000FF"/>
          <w:sz w:val="28"/>
        </w:rPr>
      </w:pPr>
      <w:r w:rsidRPr="009731D3">
        <w:rPr>
          <w:rFonts w:ascii="Gill Sans MT" w:hAnsi="Gill Sans MT"/>
          <w:b/>
          <w:i/>
          <w:color w:val="0000FF"/>
          <w:sz w:val="28"/>
        </w:rPr>
        <w:t>Put a list of sources of information you used at the end</w:t>
      </w:r>
    </w:p>
    <w:p w:rsidR="009731D3" w:rsidRPr="009731D3" w:rsidRDefault="009731D3" w:rsidP="009731D3">
      <w:pPr>
        <w:rPr>
          <w:rFonts w:ascii="Gill Sans MT" w:hAnsi="Gill Sans MT"/>
          <w:b/>
          <w:i/>
          <w:color w:val="0000FF"/>
          <w:sz w:val="28"/>
        </w:rPr>
      </w:pPr>
    </w:p>
    <w:p w:rsidR="009731D3" w:rsidRPr="009731D3" w:rsidRDefault="009731D3" w:rsidP="009731D3">
      <w:pPr>
        <w:rPr>
          <w:rFonts w:ascii="Gill Sans MT" w:hAnsi="Gill Sans MT"/>
          <w:b/>
          <w:i/>
          <w:color w:val="0000FF"/>
          <w:sz w:val="28"/>
        </w:rPr>
      </w:pPr>
    </w:p>
    <w:p w:rsidR="009731D3" w:rsidRPr="009731D3" w:rsidRDefault="009731D3" w:rsidP="009731D3">
      <w:pPr>
        <w:jc w:val="center"/>
        <w:rPr>
          <w:rFonts w:ascii="Gill Sans MT" w:hAnsi="Gill Sans MT"/>
          <w:b/>
          <w:i/>
          <w:color w:val="2E74B5" w:themeColor="accent1" w:themeShade="BF"/>
          <w:sz w:val="40"/>
        </w:rPr>
      </w:pPr>
      <w:r w:rsidRPr="009731D3">
        <w:rPr>
          <w:rFonts w:ascii="Gill Sans MT" w:hAnsi="Gill Sans MT"/>
          <w:b/>
          <w:i/>
          <w:color w:val="2E74B5" w:themeColor="accent1" w:themeShade="BF"/>
          <w:sz w:val="40"/>
        </w:rPr>
        <w:t xml:space="preserve">Bring your completed work to your first </w:t>
      </w:r>
    </w:p>
    <w:p w:rsidR="009731D3" w:rsidRPr="009731D3" w:rsidRDefault="009731D3" w:rsidP="009731D3">
      <w:pPr>
        <w:jc w:val="center"/>
        <w:rPr>
          <w:rFonts w:ascii="Gill Sans MT" w:hAnsi="Gill Sans MT"/>
          <w:b/>
          <w:i/>
          <w:color w:val="2E74B5" w:themeColor="accent1" w:themeShade="BF"/>
          <w:sz w:val="40"/>
        </w:rPr>
      </w:pPr>
      <w:r w:rsidRPr="009731D3">
        <w:rPr>
          <w:rFonts w:ascii="Gill Sans MT" w:hAnsi="Gill Sans MT"/>
          <w:b/>
          <w:i/>
          <w:color w:val="2E74B5" w:themeColor="accent1" w:themeShade="BF"/>
          <w:sz w:val="40"/>
        </w:rPr>
        <w:t>Economics</w:t>
      </w:r>
      <w:r w:rsidRPr="009731D3">
        <w:rPr>
          <w:rFonts w:ascii="Gill Sans MT" w:hAnsi="Gill Sans MT"/>
          <w:b/>
          <w:i/>
          <w:color w:val="2E74B5" w:themeColor="accent1" w:themeShade="BF"/>
          <w:sz w:val="40"/>
        </w:rPr>
        <w:t xml:space="preserve"> lesson in September…</w:t>
      </w:r>
    </w:p>
    <w:p w:rsidR="009731D3" w:rsidRPr="009731D3" w:rsidRDefault="009731D3" w:rsidP="009731D3">
      <w:pPr>
        <w:rPr>
          <w:rFonts w:ascii="Gill Sans MT" w:hAnsi="Gill Sans MT"/>
          <w:sz w:val="32"/>
        </w:rPr>
      </w:pPr>
    </w:p>
    <w:sectPr w:rsidR="009731D3" w:rsidRPr="009731D3" w:rsidSect="003172F3">
      <w:pgSz w:w="11907" w:h="16840" w:code="9"/>
      <w:pgMar w:top="851" w:right="851" w:bottom="851" w:left="85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553"/>
    <w:multiLevelType w:val="hybridMultilevel"/>
    <w:tmpl w:val="540EF6CA"/>
    <w:lvl w:ilvl="0" w:tplc="08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3"/>
    <w:rsid w:val="003172F3"/>
    <w:rsid w:val="00955574"/>
    <w:rsid w:val="009731D3"/>
    <w:rsid w:val="00C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BABF"/>
  <w15:chartTrackingRefBased/>
  <w15:docId w15:val="{FB79EC6F-7185-4618-A4ED-904290C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D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Reynolds</dc:creator>
  <cp:keywords/>
  <dc:description/>
  <cp:lastModifiedBy>Eddy Reynolds</cp:lastModifiedBy>
  <cp:revision>1</cp:revision>
  <cp:lastPrinted>2017-06-30T16:04:00Z</cp:lastPrinted>
  <dcterms:created xsi:type="dcterms:W3CDTF">2017-06-30T16:00:00Z</dcterms:created>
  <dcterms:modified xsi:type="dcterms:W3CDTF">2017-06-30T16:04:00Z</dcterms:modified>
</cp:coreProperties>
</file>