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4738B" w14:textId="002F2882" w:rsidR="005254A7" w:rsidRPr="000F3432" w:rsidRDefault="005254A7" w:rsidP="005254A7">
      <w:pPr>
        <w:pStyle w:val="PGWorksheetHeading"/>
        <w:spacing w:before="240"/>
        <w:rPr>
          <w:rFonts w:ascii="Arial" w:hAnsi="Arial" w:cs="Arial"/>
          <w:color w:val="000000" w:themeColor="text1"/>
          <w:sz w:val="32"/>
        </w:rPr>
      </w:pPr>
      <w:r w:rsidRPr="000F3432">
        <w:rPr>
          <w:rFonts w:ascii="Arial" w:hAnsi="Arial" w:cs="Arial"/>
          <w:color w:val="000000" w:themeColor="text1"/>
          <w:sz w:val="32"/>
        </w:rPr>
        <w:t xml:space="preserve">Worksheet </w:t>
      </w:r>
      <w:r w:rsidR="007C1D77" w:rsidRPr="000F3432">
        <w:rPr>
          <w:rFonts w:ascii="Arial" w:hAnsi="Arial" w:cs="Arial"/>
          <w:color w:val="000000" w:themeColor="text1"/>
          <w:sz w:val="32"/>
        </w:rPr>
        <w:t>3</w:t>
      </w:r>
      <w:r w:rsidRPr="000F3432">
        <w:rPr>
          <w:rFonts w:ascii="Arial" w:hAnsi="Arial" w:cs="Arial"/>
          <w:color w:val="000000" w:themeColor="text1"/>
          <w:sz w:val="32"/>
        </w:rPr>
        <w:t xml:space="preserve">: </w:t>
      </w:r>
      <w:r w:rsidR="007C1D77" w:rsidRPr="000F3432">
        <w:rPr>
          <w:rFonts w:ascii="Arial" w:hAnsi="Arial" w:cs="Arial"/>
          <w:color w:val="000000" w:themeColor="text1"/>
          <w:sz w:val="32"/>
        </w:rPr>
        <w:t>Manufactur</w:t>
      </w:r>
      <w:r w:rsidR="00ED5C35" w:rsidRPr="000F3432">
        <w:rPr>
          <w:rFonts w:ascii="Arial" w:hAnsi="Arial" w:cs="Arial"/>
          <w:color w:val="000000" w:themeColor="text1"/>
          <w:sz w:val="32"/>
        </w:rPr>
        <w:t>e</w:t>
      </w:r>
      <w:r w:rsidR="007C1D77" w:rsidRPr="000F3432">
        <w:rPr>
          <w:rFonts w:ascii="Arial" w:hAnsi="Arial" w:cs="Arial"/>
          <w:color w:val="000000" w:themeColor="text1"/>
          <w:sz w:val="32"/>
        </w:rPr>
        <w:t xml:space="preserve"> and finishing</w:t>
      </w:r>
    </w:p>
    <w:p w14:paraId="79C3410D" w14:textId="7C10A9BE" w:rsidR="00613DC1" w:rsidRPr="000F3432" w:rsidRDefault="00613DC1" w:rsidP="00613DC1">
      <w:pPr>
        <w:rPr>
          <w:rFonts w:ascii="Arial" w:hAnsi="Arial" w:cs="Arial"/>
          <w:b/>
          <w:color w:val="000000" w:themeColor="text1"/>
          <w:sz w:val="28"/>
        </w:rPr>
      </w:pPr>
      <w:r w:rsidRPr="000F3432">
        <w:rPr>
          <w:rFonts w:ascii="Arial" w:hAnsi="Arial" w:cs="Arial"/>
          <w:b/>
          <w:color w:val="000000" w:themeColor="text1"/>
          <w:sz w:val="28"/>
        </w:rPr>
        <w:t>Task 1</w:t>
      </w:r>
    </w:p>
    <w:p w14:paraId="7808A60F" w14:textId="571F9AED" w:rsidR="00B80236" w:rsidRPr="000F3432" w:rsidRDefault="004B373C" w:rsidP="00613DC1">
      <w:pPr>
        <w:rPr>
          <w:rFonts w:ascii="Arial" w:hAnsi="Arial" w:cs="Arial"/>
          <w:color w:val="000000" w:themeColor="text1"/>
        </w:rPr>
      </w:pPr>
      <w:r w:rsidRPr="000F3432">
        <w:rPr>
          <w:rFonts w:ascii="Arial" w:hAnsi="Arial" w:cs="Arial"/>
          <w:color w:val="000000" w:themeColor="text1"/>
        </w:rPr>
        <w:t>Shown below is a plastic planter which could be used as a window box or patio garden.</w:t>
      </w:r>
    </w:p>
    <w:p w14:paraId="728763CA" w14:textId="1FFE962A" w:rsidR="004B373C" w:rsidRPr="000F3432" w:rsidRDefault="004B373C" w:rsidP="004B373C">
      <w:pPr>
        <w:jc w:val="center"/>
        <w:rPr>
          <w:rFonts w:ascii="Arial" w:hAnsi="Arial" w:cs="Arial"/>
          <w:color w:val="000000" w:themeColor="text1"/>
        </w:rPr>
      </w:pPr>
      <w:r w:rsidRPr="000F3432">
        <w:rPr>
          <w:rFonts w:ascii="Arial" w:hAnsi="Arial" w:cs="Arial"/>
          <w:noProof/>
          <w:color w:val="000000" w:themeColor="text1"/>
          <w:sz w:val="21"/>
          <w:szCs w:val="21"/>
          <w:lang w:eastAsia="en-GB"/>
        </w:rPr>
        <w:drawing>
          <wp:inline distT="0" distB="0" distL="0" distR="0" wp14:anchorId="0798BF5E" wp14:editId="61A8B0DA">
            <wp:extent cx="2062356" cy="169779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ctor tulips in planter isolated on whit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356" cy="169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0CCB2" w14:textId="3D376827" w:rsidR="00C44BFD" w:rsidRPr="000F3432" w:rsidRDefault="00B80236" w:rsidP="00C44BFD">
      <w:pPr>
        <w:rPr>
          <w:rFonts w:ascii="Arial" w:hAnsi="Arial" w:cs="Arial"/>
          <w:color w:val="000000" w:themeColor="text1"/>
        </w:rPr>
      </w:pPr>
      <w:r w:rsidRPr="000F3432">
        <w:rPr>
          <w:rFonts w:ascii="Arial" w:hAnsi="Arial" w:cs="Arial"/>
          <w:color w:val="000000" w:themeColor="text1"/>
        </w:rPr>
        <w:t xml:space="preserve">What factors </w:t>
      </w:r>
      <w:r w:rsidR="004B373C" w:rsidRPr="000F3432">
        <w:rPr>
          <w:rFonts w:ascii="Arial" w:hAnsi="Arial" w:cs="Arial"/>
          <w:color w:val="000000" w:themeColor="text1"/>
        </w:rPr>
        <w:t>would the</w:t>
      </w:r>
      <w:r w:rsidRPr="000F3432">
        <w:rPr>
          <w:rFonts w:ascii="Arial" w:hAnsi="Arial" w:cs="Arial"/>
          <w:color w:val="000000" w:themeColor="text1"/>
        </w:rPr>
        <w:t xml:space="preserve"> designer </w:t>
      </w:r>
      <w:r w:rsidR="002B207F" w:rsidRPr="000F3432">
        <w:rPr>
          <w:rFonts w:ascii="Arial" w:hAnsi="Arial" w:cs="Arial"/>
          <w:color w:val="000000" w:themeColor="text1"/>
        </w:rPr>
        <w:t xml:space="preserve">and manufacturer </w:t>
      </w:r>
      <w:r w:rsidRPr="000F3432">
        <w:rPr>
          <w:rFonts w:ascii="Arial" w:hAnsi="Arial" w:cs="Arial"/>
          <w:color w:val="000000" w:themeColor="text1"/>
        </w:rPr>
        <w:t>need to consider before choosing the most appropriate p</w:t>
      </w:r>
      <w:r w:rsidR="00C44BFD" w:rsidRPr="000F3432">
        <w:rPr>
          <w:rFonts w:ascii="Arial" w:hAnsi="Arial" w:cs="Arial"/>
          <w:color w:val="000000" w:themeColor="text1"/>
        </w:rPr>
        <w:t>lastic</w:t>
      </w:r>
      <w:r w:rsidR="004B373C" w:rsidRPr="000F3432">
        <w:rPr>
          <w:rFonts w:ascii="Arial" w:hAnsi="Arial" w:cs="Arial"/>
          <w:color w:val="000000" w:themeColor="text1"/>
        </w:rPr>
        <w:t xml:space="preserve"> for the planter</w:t>
      </w:r>
      <w:r w:rsidRPr="000F3432">
        <w:rPr>
          <w:rFonts w:ascii="Arial" w:hAnsi="Arial" w:cs="Arial"/>
          <w:color w:val="000000" w:themeColor="text1"/>
        </w:rPr>
        <w:t>?</w:t>
      </w:r>
      <w:r w:rsidR="000B7B72" w:rsidRPr="000F3432">
        <w:rPr>
          <w:rFonts w:ascii="Arial" w:hAnsi="Arial" w:cs="Arial"/>
          <w:color w:val="000000" w:themeColor="text1"/>
        </w:rPr>
        <w:t xml:space="preserve"> </w:t>
      </w:r>
      <w:r w:rsidR="004B373C" w:rsidRPr="000F3432">
        <w:rPr>
          <w:rFonts w:ascii="Arial" w:hAnsi="Arial" w:cs="Arial"/>
          <w:color w:val="000000" w:themeColor="text1"/>
        </w:rPr>
        <w:t>T</w:t>
      </w:r>
      <w:r w:rsidR="000B7B72" w:rsidRPr="000F3432">
        <w:rPr>
          <w:rFonts w:ascii="Arial" w:hAnsi="Arial" w:cs="Arial"/>
          <w:color w:val="000000" w:themeColor="text1"/>
        </w:rPr>
        <w:t xml:space="preserve">hink of </w:t>
      </w:r>
      <w:r w:rsidR="0042039A" w:rsidRPr="000F3432">
        <w:rPr>
          <w:rFonts w:ascii="Arial" w:hAnsi="Arial" w:cs="Arial"/>
          <w:color w:val="000000" w:themeColor="text1"/>
        </w:rPr>
        <w:t xml:space="preserve">at least </w:t>
      </w:r>
      <w:r w:rsidR="00065249" w:rsidRPr="000F3432">
        <w:rPr>
          <w:rFonts w:ascii="Arial" w:hAnsi="Arial" w:cs="Arial"/>
          <w:b/>
          <w:color w:val="000000" w:themeColor="text1"/>
        </w:rPr>
        <w:t>five</w:t>
      </w:r>
      <w:r w:rsidR="000B7B72" w:rsidRPr="000F3432">
        <w:rPr>
          <w:rFonts w:ascii="Arial" w:hAnsi="Arial" w:cs="Arial"/>
          <w:color w:val="000000" w:themeColor="text1"/>
        </w:rPr>
        <w:t xml:space="preserve"> diff</w:t>
      </w:r>
      <w:r w:rsidR="002F0733" w:rsidRPr="000F3432">
        <w:rPr>
          <w:rFonts w:ascii="Arial" w:hAnsi="Arial" w:cs="Arial"/>
          <w:color w:val="000000" w:themeColor="text1"/>
        </w:rPr>
        <w:t xml:space="preserve">erent factors. </w:t>
      </w:r>
    </w:p>
    <w:p w14:paraId="3021B580" w14:textId="77777777" w:rsidR="00372761" w:rsidRPr="000F3432" w:rsidRDefault="00372761" w:rsidP="00372761">
      <w:pPr>
        <w:pStyle w:val="Answerunderline"/>
      </w:pPr>
    </w:p>
    <w:p w14:paraId="183CC080" w14:textId="54168043" w:rsidR="00372761" w:rsidRPr="000F3432" w:rsidRDefault="00372761" w:rsidP="00372761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000000" w:themeColor="text1"/>
          <w:lang w:eastAsia="en-GB"/>
        </w:rPr>
      </w:pPr>
    </w:p>
    <w:p w14:paraId="7E437A94" w14:textId="6ED22ADA" w:rsidR="00372761" w:rsidRPr="000F3432" w:rsidRDefault="00372761" w:rsidP="00372761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000000" w:themeColor="text1"/>
          <w:lang w:eastAsia="en-GB"/>
        </w:rPr>
      </w:pPr>
    </w:p>
    <w:p w14:paraId="0FC2D6FF" w14:textId="740E27B6" w:rsidR="00372761" w:rsidRPr="000F3432" w:rsidRDefault="00372761" w:rsidP="00372761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000000" w:themeColor="text1"/>
          <w:lang w:eastAsia="en-GB"/>
        </w:rPr>
      </w:pPr>
    </w:p>
    <w:p w14:paraId="5E16603C" w14:textId="77777777" w:rsidR="00372761" w:rsidRPr="000F3432" w:rsidRDefault="00372761" w:rsidP="00372761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000000" w:themeColor="text1"/>
          <w:lang w:eastAsia="en-GB"/>
        </w:rPr>
      </w:pPr>
    </w:p>
    <w:p w14:paraId="6DB1AF89" w14:textId="77777777" w:rsidR="00372761" w:rsidRPr="000F3432" w:rsidRDefault="00372761" w:rsidP="00372761">
      <w:pPr>
        <w:pStyle w:val="Answerunderline"/>
      </w:pPr>
    </w:p>
    <w:p w14:paraId="14798A96" w14:textId="77777777" w:rsidR="001525D6" w:rsidRDefault="001525D6" w:rsidP="001525D6">
      <w:pPr>
        <w:rPr>
          <w:rFonts w:ascii="Arial" w:hAnsi="Arial" w:cs="Arial"/>
        </w:rPr>
      </w:pPr>
      <w:r>
        <w:rPr>
          <w:rFonts w:ascii="Arial" w:hAnsi="Arial" w:cs="Arial"/>
        </w:rPr>
        <w:t>Based on your answers, justify whether it would be appropriate to use a thermosetting plastic or thermoplastic to create the planter.</w:t>
      </w:r>
    </w:p>
    <w:p w14:paraId="2AAC8CB2" w14:textId="77777777" w:rsidR="00372761" w:rsidRPr="000F3432" w:rsidRDefault="00372761" w:rsidP="00372761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000000" w:themeColor="text1"/>
          <w:lang w:eastAsia="en-GB"/>
        </w:rPr>
      </w:pPr>
    </w:p>
    <w:p w14:paraId="389E5205" w14:textId="77777777" w:rsidR="00372761" w:rsidRPr="000F3432" w:rsidRDefault="00372761" w:rsidP="00372761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000000" w:themeColor="text1"/>
          <w:lang w:eastAsia="en-GB"/>
        </w:rPr>
      </w:pPr>
    </w:p>
    <w:p w14:paraId="2CBD5CFD" w14:textId="77777777" w:rsidR="00372761" w:rsidRPr="000F3432" w:rsidRDefault="00372761" w:rsidP="00372761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000000" w:themeColor="text1"/>
          <w:lang w:eastAsia="en-GB"/>
        </w:rPr>
      </w:pPr>
    </w:p>
    <w:p w14:paraId="77A52136" w14:textId="77777777" w:rsidR="00372761" w:rsidRPr="000F3432" w:rsidRDefault="00372761" w:rsidP="00372761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000000" w:themeColor="text1"/>
          <w:lang w:eastAsia="en-GB"/>
        </w:rPr>
      </w:pPr>
    </w:p>
    <w:p w14:paraId="14F80384" w14:textId="4CA7D25F" w:rsidR="00372761" w:rsidRPr="000F3432" w:rsidRDefault="00372761" w:rsidP="00372761">
      <w:pPr>
        <w:pStyle w:val="Answerunderline"/>
      </w:pPr>
    </w:p>
    <w:p w14:paraId="5D3E6B10" w14:textId="08F4D9B0" w:rsidR="00372761" w:rsidRPr="000F3432" w:rsidRDefault="00372761" w:rsidP="00372761">
      <w:pPr>
        <w:pStyle w:val="Answerunderline"/>
      </w:pPr>
    </w:p>
    <w:p w14:paraId="78EFD455" w14:textId="6D531C34" w:rsidR="00372761" w:rsidRPr="000F3432" w:rsidRDefault="00372761" w:rsidP="00372761">
      <w:pPr>
        <w:pStyle w:val="Answerunderline"/>
      </w:pPr>
    </w:p>
    <w:p w14:paraId="2974B20E" w14:textId="77777777" w:rsidR="00C936EF" w:rsidRPr="000F3432" w:rsidRDefault="00C936EF" w:rsidP="00613DC1">
      <w:pPr>
        <w:rPr>
          <w:rFonts w:ascii="Arial" w:hAnsi="Arial" w:cs="Arial"/>
          <w:b/>
          <w:color w:val="000000" w:themeColor="text1"/>
          <w:sz w:val="28"/>
        </w:rPr>
      </w:pPr>
    </w:p>
    <w:p w14:paraId="6F7C979A" w14:textId="77777777" w:rsidR="0042435A" w:rsidRDefault="0042435A" w:rsidP="00613DC1">
      <w:pPr>
        <w:rPr>
          <w:rFonts w:ascii="Arial" w:hAnsi="Arial" w:cs="Arial"/>
          <w:b/>
          <w:color w:val="000000" w:themeColor="text1"/>
          <w:sz w:val="28"/>
        </w:rPr>
      </w:pPr>
    </w:p>
    <w:p w14:paraId="6557258E" w14:textId="0484A362" w:rsidR="00613DC1" w:rsidRPr="000F3432" w:rsidRDefault="00613DC1" w:rsidP="00613DC1">
      <w:pPr>
        <w:rPr>
          <w:rFonts w:ascii="Arial" w:hAnsi="Arial" w:cs="Arial"/>
          <w:b/>
          <w:color w:val="000000" w:themeColor="text1"/>
          <w:sz w:val="28"/>
        </w:rPr>
      </w:pPr>
      <w:r w:rsidRPr="000F3432">
        <w:rPr>
          <w:rFonts w:ascii="Arial" w:hAnsi="Arial" w:cs="Arial"/>
          <w:b/>
          <w:color w:val="000000" w:themeColor="text1"/>
          <w:sz w:val="28"/>
        </w:rPr>
        <w:t>Task 2</w:t>
      </w:r>
    </w:p>
    <w:p w14:paraId="1FFA0593" w14:textId="7D1DC803" w:rsidR="00C936EF" w:rsidRPr="000F3432" w:rsidRDefault="00C936EF" w:rsidP="00C936EF">
      <w:pPr>
        <w:jc w:val="center"/>
        <w:rPr>
          <w:noProof/>
          <w:color w:val="000000" w:themeColor="text1"/>
          <w:lang w:eastAsia="en-GB"/>
        </w:rPr>
      </w:pPr>
      <w:r w:rsidRPr="000F3432">
        <w:rPr>
          <w:rFonts w:ascii="iStock Maquette" w:hAnsi="iStock Maquette"/>
          <w:noProof/>
          <w:color w:val="000000" w:themeColor="text1"/>
          <w:lang w:eastAsia="en-GB"/>
        </w:rPr>
        <w:drawing>
          <wp:inline distT="0" distB="0" distL="0" distR="0" wp14:anchorId="285A44A1" wp14:editId="56C9A0A3">
            <wp:extent cx="1786911" cy="2680366"/>
            <wp:effectExtent l="0" t="0" r="381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lack plastic chair, minimalist Panton style royalty-free stock phot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911" cy="2680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89319" w14:textId="2E3A2893" w:rsidR="00DC76C4" w:rsidRPr="000F3432" w:rsidRDefault="00E82170" w:rsidP="00C936EF">
      <w:pPr>
        <w:jc w:val="center"/>
        <w:rPr>
          <w:rFonts w:ascii="Arial" w:hAnsi="Arial" w:cs="Arial"/>
          <w:i/>
          <w:color w:val="000000" w:themeColor="text1"/>
          <w:sz w:val="28"/>
        </w:rPr>
      </w:pPr>
      <w:r w:rsidRPr="00C936EF">
        <w:rPr>
          <w:rFonts w:ascii="Arial" w:hAnsi="Arial" w:cs="Arial"/>
          <w:i/>
        </w:rPr>
        <w:t>Figure 1:</w:t>
      </w:r>
      <w:r>
        <w:rPr>
          <w:rFonts w:ascii="Arial" w:hAnsi="Arial" w:cs="Arial"/>
          <w:i/>
        </w:rPr>
        <w:t xml:space="preserve"> Panton chair</w:t>
      </w:r>
      <w:r w:rsidR="00F869BA" w:rsidRPr="000F3432">
        <w:rPr>
          <w:rFonts w:ascii="Arial" w:hAnsi="Arial" w:cs="Arial"/>
          <w:i/>
          <w:color w:val="000000" w:themeColor="text1"/>
          <w:sz w:val="28"/>
        </w:rPr>
        <w:br w:type="textWrapping" w:clear="all"/>
      </w:r>
    </w:p>
    <w:p w14:paraId="0A40101C" w14:textId="4BC9F725" w:rsidR="00596E68" w:rsidRPr="000F3432" w:rsidRDefault="00E51BB8" w:rsidP="00613DC1">
      <w:pPr>
        <w:rPr>
          <w:rFonts w:ascii="Arial" w:hAnsi="Arial" w:cs="Arial"/>
          <w:color w:val="000000" w:themeColor="text1"/>
        </w:rPr>
      </w:pPr>
      <w:r w:rsidRPr="000F3432">
        <w:rPr>
          <w:rFonts w:ascii="Arial" w:hAnsi="Arial" w:cs="Arial"/>
          <w:color w:val="000000" w:themeColor="text1"/>
        </w:rPr>
        <w:t xml:space="preserve">Figure 1 shows </w:t>
      </w:r>
      <w:r w:rsidR="00596E68" w:rsidRPr="000F3432">
        <w:rPr>
          <w:rFonts w:ascii="Arial" w:hAnsi="Arial" w:cs="Arial"/>
          <w:color w:val="000000" w:themeColor="text1"/>
        </w:rPr>
        <w:t>the popular Panton ‘S’ shaped chair</w:t>
      </w:r>
      <w:r w:rsidR="00223E98" w:rsidRPr="000F3432">
        <w:rPr>
          <w:rFonts w:ascii="Arial" w:hAnsi="Arial" w:cs="Arial"/>
          <w:color w:val="000000" w:themeColor="text1"/>
        </w:rPr>
        <w:t>, first designed in 1960</w:t>
      </w:r>
      <w:r w:rsidR="00F869BA" w:rsidRPr="000F3432">
        <w:rPr>
          <w:rFonts w:ascii="Arial" w:hAnsi="Arial" w:cs="Arial"/>
          <w:color w:val="000000" w:themeColor="text1"/>
        </w:rPr>
        <w:t xml:space="preserve"> by the Danish designer Verner Panton</w:t>
      </w:r>
      <w:r w:rsidR="00596E68" w:rsidRPr="000F3432">
        <w:rPr>
          <w:rFonts w:ascii="Arial" w:hAnsi="Arial" w:cs="Arial"/>
          <w:color w:val="000000" w:themeColor="text1"/>
        </w:rPr>
        <w:t>.</w:t>
      </w:r>
    </w:p>
    <w:p w14:paraId="56B6B679" w14:textId="2D50AC51" w:rsidR="004F62AB" w:rsidRPr="000F3432" w:rsidRDefault="00596E68" w:rsidP="00613DC1">
      <w:pPr>
        <w:rPr>
          <w:rFonts w:ascii="Arial" w:hAnsi="Arial" w:cs="Arial"/>
          <w:b/>
          <w:color w:val="000000" w:themeColor="text1"/>
          <w:sz w:val="28"/>
        </w:rPr>
      </w:pPr>
      <w:r w:rsidRPr="000F3432">
        <w:rPr>
          <w:rFonts w:ascii="Arial" w:hAnsi="Arial" w:cs="Arial"/>
          <w:color w:val="000000" w:themeColor="text1"/>
        </w:rPr>
        <w:t>It is made by injection moulding polypropylene</w:t>
      </w:r>
      <w:r w:rsidR="00E51BB8" w:rsidRPr="000F3432">
        <w:rPr>
          <w:rFonts w:ascii="Arial" w:hAnsi="Arial" w:cs="Arial"/>
          <w:color w:val="000000" w:themeColor="text1"/>
        </w:rPr>
        <w:t xml:space="preserve"> reinforced with fibreglass</w:t>
      </w:r>
      <w:r w:rsidRPr="000F3432">
        <w:rPr>
          <w:rFonts w:ascii="Arial" w:hAnsi="Arial" w:cs="Arial"/>
          <w:color w:val="000000" w:themeColor="text1"/>
        </w:rPr>
        <w:t>. What advantages are there to choosing injection moulding for</w:t>
      </w:r>
      <w:r w:rsidR="00702B17" w:rsidRPr="000F3432">
        <w:rPr>
          <w:rFonts w:ascii="Arial" w:hAnsi="Arial" w:cs="Arial"/>
          <w:color w:val="000000" w:themeColor="text1"/>
        </w:rPr>
        <w:t xml:space="preserve"> manufacturing</w:t>
      </w:r>
      <w:r w:rsidRPr="000F3432">
        <w:rPr>
          <w:rFonts w:ascii="Arial" w:hAnsi="Arial" w:cs="Arial"/>
          <w:color w:val="000000" w:themeColor="text1"/>
        </w:rPr>
        <w:t xml:space="preserve"> this chair?</w:t>
      </w:r>
      <w:r w:rsidRPr="000F3432">
        <w:rPr>
          <w:rFonts w:ascii="Arial" w:hAnsi="Arial" w:cs="Arial"/>
          <w:b/>
          <w:color w:val="000000" w:themeColor="text1"/>
          <w:sz w:val="28"/>
        </w:rPr>
        <w:t xml:space="preserve"> </w:t>
      </w:r>
    </w:p>
    <w:p w14:paraId="72D72C5A" w14:textId="77777777" w:rsidR="00372761" w:rsidRPr="000F3432" w:rsidRDefault="00372761" w:rsidP="00372761">
      <w:pPr>
        <w:pStyle w:val="Answerunderline"/>
      </w:pPr>
    </w:p>
    <w:p w14:paraId="43CD608C" w14:textId="77777777" w:rsidR="00372761" w:rsidRPr="000F3432" w:rsidRDefault="00372761" w:rsidP="00372761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000000" w:themeColor="text1"/>
          <w:lang w:eastAsia="en-GB"/>
        </w:rPr>
      </w:pPr>
    </w:p>
    <w:p w14:paraId="38FDAB68" w14:textId="77777777" w:rsidR="00372761" w:rsidRPr="000F3432" w:rsidRDefault="00372761" w:rsidP="00372761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000000" w:themeColor="text1"/>
          <w:lang w:eastAsia="en-GB"/>
        </w:rPr>
      </w:pPr>
    </w:p>
    <w:p w14:paraId="76A598BC" w14:textId="77777777" w:rsidR="00372761" w:rsidRPr="000F3432" w:rsidRDefault="00372761" w:rsidP="00372761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000000" w:themeColor="text1"/>
          <w:lang w:eastAsia="en-GB"/>
        </w:rPr>
      </w:pPr>
    </w:p>
    <w:p w14:paraId="49E149F9" w14:textId="77777777" w:rsidR="00372761" w:rsidRPr="000F3432" w:rsidRDefault="00372761" w:rsidP="00372761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000000" w:themeColor="text1"/>
          <w:lang w:eastAsia="en-GB"/>
        </w:rPr>
      </w:pPr>
    </w:p>
    <w:p w14:paraId="62DFC207" w14:textId="77777777" w:rsidR="00372761" w:rsidRPr="000F3432" w:rsidRDefault="00372761" w:rsidP="00372761">
      <w:pPr>
        <w:pStyle w:val="Answerunderline"/>
      </w:pPr>
    </w:p>
    <w:p w14:paraId="1EF23C95" w14:textId="7027AB09" w:rsidR="00E51BB8" w:rsidRPr="000F3432" w:rsidRDefault="00E51BB8" w:rsidP="00E51BB8">
      <w:pPr>
        <w:rPr>
          <w:rFonts w:ascii="Arial" w:hAnsi="Arial" w:cs="Arial"/>
          <w:color w:val="000000" w:themeColor="text1"/>
        </w:rPr>
      </w:pPr>
      <w:r w:rsidRPr="000F3432">
        <w:rPr>
          <w:rFonts w:ascii="Arial" w:hAnsi="Arial" w:cs="Arial"/>
          <w:color w:val="000000" w:themeColor="text1"/>
        </w:rPr>
        <w:t xml:space="preserve">What </w:t>
      </w:r>
      <w:r w:rsidR="00D548CB" w:rsidRPr="000F3432">
        <w:rPr>
          <w:rFonts w:ascii="Arial" w:hAnsi="Arial" w:cs="Arial"/>
          <w:color w:val="000000" w:themeColor="text1"/>
        </w:rPr>
        <w:t xml:space="preserve">are the </w:t>
      </w:r>
      <w:r w:rsidRPr="000F3432">
        <w:rPr>
          <w:rFonts w:ascii="Arial" w:hAnsi="Arial" w:cs="Arial"/>
          <w:color w:val="000000" w:themeColor="text1"/>
        </w:rPr>
        <w:t xml:space="preserve">drawbacks </w:t>
      </w:r>
      <w:r w:rsidR="00E82170">
        <w:rPr>
          <w:rFonts w:ascii="Arial" w:hAnsi="Arial" w:cs="Arial"/>
          <w:color w:val="000000" w:themeColor="text1"/>
        </w:rPr>
        <w:t>of</w:t>
      </w:r>
      <w:bookmarkStart w:id="0" w:name="_GoBack"/>
      <w:bookmarkEnd w:id="0"/>
      <w:r w:rsidRPr="000F3432">
        <w:rPr>
          <w:rFonts w:ascii="Arial" w:hAnsi="Arial" w:cs="Arial"/>
          <w:color w:val="000000" w:themeColor="text1"/>
        </w:rPr>
        <w:t xml:space="preserve"> injection moulding </w:t>
      </w:r>
      <w:r w:rsidR="00D548CB" w:rsidRPr="000F3432">
        <w:rPr>
          <w:rFonts w:ascii="Arial" w:hAnsi="Arial" w:cs="Arial"/>
          <w:color w:val="000000" w:themeColor="text1"/>
        </w:rPr>
        <w:t>objects with a small production run</w:t>
      </w:r>
      <w:r w:rsidRPr="000F3432">
        <w:rPr>
          <w:rFonts w:ascii="Arial" w:hAnsi="Arial" w:cs="Arial"/>
          <w:color w:val="000000" w:themeColor="text1"/>
        </w:rPr>
        <w:t>?</w:t>
      </w:r>
    </w:p>
    <w:p w14:paraId="40D067D6" w14:textId="77777777" w:rsidR="000F3432" w:rsidRPr="000F3432" w:rsidRDefault="000F3432" w:rsidP="000F3432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000000" w:themeColor="text1"/>
          <w:lang w:eastAsia="en-GB"/>
        </w:rPr>
      </w:pPr>
    </w:p>
    <w:p w14:paraId="162C5130" w14:textId="7089E689" w:rsidR="000F3432" w:rsidRDefault="000F3432" w:rsidP="000F3432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000000" w:themeColor="text1"/>
          <w:lang w:eastAsia="en-GB"/>
        </w:rPr>
      </w:pPr>
    </w:p>
    <w:p w14:paraId="755DFF7E" w14:textId="7E1CDF83" w:rsidR="006A5EBF" w:rsidRDefault="006A5EBF" w:rsidP="000F3432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000000" w:themeColor="text1"/>
          <w:lang w:eastAsia="en-GB"/>
        </w:rPr>
      </w:pPr>
    </w:p>
    <w:p w14:paraId="34B79642" w14:textId="1A66F6BC" w:rsidR="006A5EBF" w:rsidRDefault="006A5EBF" w:rsidP="000F3432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000000" w:themeColor="text1"/>
          <w:lang w:eastAsia="en-GB"/>
        </w:rPr>
      </w:pPr>
    </w:p>
    <w:p w14:paraId="7B144AA8" w14:textId="77777777" w:rsidR="006A5EBF" w:rsidRPr="000F3432" w:rsidRDefault="006A5EBF" w:rsidP="000F3432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000000" w:themeColor="text1"/>
          <w:lang w:eastAsia="en-GB"/>
        </w:rPr>
      </w:pPr>
    </w:p>
    <w:p w14:paraId="65810B09" w14:textId="1FA6F19F" w:rsidR="000F3432" w:rsidRPr="000F3432" w:rsidRDefault="000F3432">
      <w:pPr>
        <w:rPr>
          <w:rFonts w:ascii="Arial" w:hAnsi="Arial" w:cs="Arial"/>
          <w:b/>
          <w:color w:val="000000" w:themeColor="text1"/>
          <w:sz w:val="28"/>
        </w:rPr>
      </w:pPr>
    </w:p>
    <w:p w14:paraId="7784F87B" w14:textId="663A4BF6" w:rsidR="00572DA2" w:rsidRPr="000F3432" w:rsidRDefault="00613DC1" w:rsidP="00613DC1">
      <w:pPr>
        <w:rPr>
          <w:rFonts w:ascii="Arial" w:hAnsi="Arial" w:cs="Arial"/>
          <w:b/>
          <w:color w:val="000000" w:themeColor="text1"/>
          <w:sz w:val="28"/>
        </w:rPr>
      </w:pPr>
      <w:r w:rsidRPr="000F3432">
        <w:rPr>
          <w:rFonts w:ascii="Arial" w:hAnsi="Arial" w:cs="Arial"/>
          <w:b/>
          <w:color w:val="000000" w:themeColor="text1"/>
          <w:sz w:val="28"/>
        </w:rPr>
        <w:t>Task 3</w:t>
      </w:r>
    </w:p>
    <w:p w14:paraId="789E4C67" w14:textId="6F050EAD" w:rsidR="0070581F" w:rsidRPr="000F3432" w:rsidRDefault="00572DA2" w:rsidP="00572DA2">
      <w:pPr>
        <w:rPr>
          <w:rFonts w:ascii="Arial" w:hAnsi="Arial" w:cs="Arial"/>
          <w:color w:val="000000" w:themeColor="text1"/>
        </w:rPr>
      </w:pPr>
      <w:r w:rsidRPr="000F3432">
        <w:rPr>
          <w:rFonts w:ascii="Arial" w:hAnsi="Arial" w:cs="Arial"/>
          <w:color w:val="000000" w:themeColor="text1"/>
        </w:rPr>
        <w:t>Outline three advantages of using a laser cutter</w:t>
      </w:r>
      <w:r w:rsidR="009E52B9" w:rsidRPr="000F3432">
        <w:rPr>
          <w:rFonts w:ascii="Arial" w:hAnsi="Arial" w:cs="Arial"/>
          <w:color w:val="000000" w:themeColor="text1"/>
        </w:rPr>
        <w:t xml:space="preserve"> at school</w:t>
      </w:r>
      <w:r w:rsidRPr="000F3432">
        <w:rPr>
          <w:rFonts w:ascii="Arial" w:hAnsi="Arial" w:cs="Arial"/>
          <w:color w:val="000000" w:themeColor="text1"/>
        </w:rPr>
        <w:t xml:space="preserve"> for cutting out</w:t>
      </w:r>
      <w:r w:rsidR="00A9193E" w:rsidRPr="000F3432">
        <w:rPr>
          <w:rFonts w:ascii="Arial" w:hAnsi="Arial" w:cs="Arial"/>
          <w:color w:val="000000" w:themeColor="text1"/>
        </w:rPr>
        <w:t xml:space="preserve"> </w:t>
      </w:r>
      <w:r w:rsidR="0023668B" w:rsidRPr="000F3432">
        <w:rPr>
          <w:rFonts w:ascii="Arial" w:hAnsi="Arial" w:cs="Arial"/>
          <w:color w:val="000000" w:themeColor="text1"/>
        </w:rPr>
        <w:t xml:space="preserve">10 of the same shaped </w:t>
      </w:r>
      <w:r w:rsidR="00A9193E" w:rsidRPr="000F3432">
        <w:rPr>
          <w:rFonts w:ascii="Arial" w:hAnsi="Arial" w:cs="Arial"/>
          <w:color w:val="000000" w:themeColor="text1"/>
        </w:rPr>
        <w:t>clock bodies</w:t>
      </w:r>
      <w:r w:rsidRPr="000F3432">
        <w:rPr>
          <w:rFonts w:ascii="Arial" w:hAnsi="Arial" w:cs="Arial"/>
          <w:color w:val="000000" w:themeColor="text1"/>
        </w:rPr>
        <w:t xml:space="preserve"> from acrylic sheet rather than cutting them by hand using a coping saw. </w:t>
      </w:r>
    </w:p>
    <w:p w14:paraId="433D8B3B" w14:textId="5DD2B0D1" w:rsidR="00572DA2" w:rsidRPr="000F3432" w:rsidRDefault="0070581F" w:rsidP="00572DA2">
      <w:pPr>
        <w:rPr>
          <w:rFonts w:ascii="Arial" w:hAnsi="Arial" w:cs="Arial"/>
          <w:color w:val="000000" w:themeColor="text1"/>
        </w:rPr>
      </w:pPr>
      <w:r w:rsidRPr="000F3432">
        <w:rPr>
          <w:rFonts w:ascii="Arial" w:hAnsi="Arial" w:cs="Arial"/>
          <w:color w:val="000000" w:themeColor="text1"/>
        </w:rPr>
        <w:t>J</w:t>
      </w:r>
      <w:r w:rsidR="00572DA2" w:rsidRPr="000F3432">
        <w:rPr>
          <w:rFonts w:ascii="Arial" w:hAnsi="Arial" w:cs="Arial"/>
          <w:color w:val="000000" w:themeColor="text1"/>
        </w:rPr>
        <w:t xml:space="preserve">ustify your points where possible. </w:t>
      </w:r>
    </w:p>
    <w:p w14:paraId="3CCE791F" w14:textId="77777777" w:rsidR="000F3432" w:rsidRPr="000F3432" w:rsidRDefault="000F3432" w:rsidP="000F3432">
      <w:pPr>
        <w:pStyle w:val="Answerunderline"/>
      </w:pPr>
    </w:p>
    <w:p w14:paraId="58096F28" w14:textId="77777777" w:rsidR="000F3432" w:rsidRPr="000F3432" w:rsidRDefault="000F3432" w:rsidP="000F3432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000000" w:themeColor="text1"/>
          <w:lang w:eastAsia="en-GB"/>
        </w:rPr>
      </w:pPr>
    </w:p>
    <w:p w14:paraId="7CFA23A6" w14:textId="77777777" w:rsidR="000F3432" w:rsidRPr="000F3432" w:rsidRDefault="000F3432" w:rsidP="000F3432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000000" w:themeColor="text1"/>
          <w:lang w:eastAsia="en-GB"/>
        </w:rPr>
      </w:pPr>
    </w:p>
    <w:p w14:paraId="23369A82" w14:textId="77777777" w:rsidR="000F3432" w:rsidRPr="000F3432" w:rsidRDefault="000F3432" w:rsidP="000F3432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000000" w:themeColor="text1"/>
          <w:lang w:eastAsia="en-GB"/>
        </w:rPr>
      </w:pPr>
    </w:p>
    <w:p w14:paraId="00D222CE" w14:textId="77777777" w:rsidR="000F3432" w:rsidRPr="000F3432" w:rsidRDefault="000F3432" w:rsidP="000F3432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000000" w:themeColor="text1"/>
          <w:lang w:eastAsia="en-GB"/>
        </w:rPr>
      </w:pPr>
    </w:p>
    <w:p w14:paraId="51342B38" w14:textId="5A5F5F63" w:rsidR="000F3432" w:rsidRPr="000F3432" w:rsidRDefault="000F3432" w:rsidP="000F3432">
      <w:pPr>
        <w:pStyle w:val="Answerunderline"/>
      </w:pPr>
    </w:p>
    <w:p w14:paraId="14BB8952" w14:textId="77777777" w:rsidR="006C13A0" w:rsidRPr="000F3432" w:rsidRDefault="006C13A0">
      <w:pPr>
        <w:rPr>
          <w:rFonts w:ascii="Arial" w:hAnsi="Arial" w:cs="Arial"/>
          <w:b/>
          <w:color w:val="000000" w:themeColor="text1"/>
          <w:sz w:val="28"/>
        </w:rPr>
      </w:pPr>
    </w:p>
    <w:p w14:paraId="20AEE251" w14:textId="1025CB0A" w:rsidR="00613DC1" w:rsidRPr="000F3432" w:rsidRDefault="00D57B60" w:rsidP="00613DC1">
      <w:pPr>
        <w:rPr>
          <w:rFonts w:ascii="Arial" w:hAnsi="Arial" w:cs="Arial"/>
          <w:b/>
          <w:color w:val="000000" w:themeColor="text1"/>
          <w:sz w:val="28"/>
        </w:rPr>
      </w:pPr>
      <w:r w:rsidRPr="000F3432">
        <w:rPr>
          <w:rFonts w:ascii="Arial" w:hAnsi="Arial" w:cs="Arial"/>
          <w:b/>
          <w:color w:val="000000" w:themeColor="text1"/>
          <w:sz w:val="28"/>
        </w:rPr>
        <w:t>Task 4</w:t>
      </w:r>
    </w:p>
    <w:p w14:paraId="702D0162" w14:textId="13D7C8F4" w:rsidR="00777425" w:rsidRPr="000F3432" w:rsidRDefault="00B4459A" w:rsidP="00777425">
      <w:pPr>
        <w:rPr>
          <w:rFonts w:ascii="Arial" w:hAnsi="Arial" w:cs="Arial"/>
          <w:color w:val="000000" w:themeColor="text1"/>
          <w:szCs w:val="24"/>
        </w:rPr>
      </w:pPr>
      <w:r w:rsidRPr="000F3432">
        <w:rPr>
          <w:rFonts w:ascii="Arial" w:hAnsi="Arial" w:cs="Arial"/>
          <w:color w:val="000000" w:themeColor="text1"/>
          <w:szCs w:val="24"/>
        </w:rPr>
        <w:t>Quality control checks are carried out on a product as it is made.</w:t>
      </w:r>
      <w:r w:rsidR="00777425" w:rsidRPr="000F3432">
        <w:rPr>
          <w:rFonts w:ascii="Arial" w:hAnsi="Arial" w:cs="Arial"/>
          <w:color w:val="000000" w:themeColor="text1"/>
          <w:kern w:val="24"/>
          <w:szCs w:val="24"/>
        </w:rPr>
        <w:t xml:space="preserve"> These help to ensure that </w:t>
      </w:r>
      <w:r w:rsidRPr="000F3432">
        <w:rPr>
          <w:rFonts w:ascii="Arial" w:hAnsi="Arial" w:cs="Arial"/>
          <w:color w:val="000000" w:themeColor="text1"/>
          <w:szCs w:val="24"/>
        </w:rPr>
        <w:t xml:space="preserve">each product meets a specific standard. </w:t>
      </w:r>
    </w:p>
    <w:p w14:paraId="099B0324" w14:textId="62A27881" w:rsidR="009724CD" w:rsidRPr="000F3432" w:rsidRDefault="00756C27" w:rsidP="00777425">
      <w:pPr>
        <w:rPr>
          <w:rFonts w:ascii="Arial" w:hAnsi="Arial" w:cs="Arial"/>
          <w:color w:val="000000" w:themeColor="text1"/>
          <w:szCs w:val="24"/>
        </w:rPr>
      </w:pPr>
      <w:r w:rsidRPr="000F3432">
        <w:rPr>
          <w:rFonts w:ascii="Arial" w:hAnsi="Arial" w:cs="Arial"/>
          <w:color w:val="000000" w:themeColor="text1"/>
          <w:szCs w:val="24"/>
        </w:rPr>
        <w:t>Discuss</w:t>
      </w:r>
      <w:r w:rsidR="00777425" w:rsidRPr="000F3432">
        <w:rPr>
          <w:rFonts w:ascii="Arial" w:hAnsi="Arial" w:cs="Arial"/>
          <w:color w:val="000000" w:themeColor="text1"/>
          <w:szCs w:val="24"/>
        </w:rPr>
        <w:t xml:space="preserve"> what sort of checks might be important to carry out on</w:t>
      </w:r>
      <w:r w:rsidR="0002763F" w:rsidRPr="000F3432">
        <w:rPr>
          <w:rFonts w:ascii="Arial" w:hAnsi="Arial" w:cs="Arial"/>
          <w:color w:val="000000" w:themeColor="text1"/>
          <w:szCs w:val="24"/>
        </w:rPr>
        <w:t xml:space="preserve"> </w:t>
      </w:r>
      <w:r w:rsidRPr="000F3432">
        <w:rPr>
          <w:rFonts w:ascii="Arial" w:hAnsi="Arial" w:cs="Arial"/>
          <w:color w:val="000000" w:themeColor="text1"/>
          <w:szCs w:val="24"/>
        </w:rPr>
        <w:t>the flat pack desk pictured below</w:t>
      </w:r>
      <w:r w:rsidR="00444CC9" w:rsidRPr="000F3432">
        <w:rPr>
          <w:rFonts w:ascii="Arial" w:hAnsi="Arial" w:cs="Arial"/>
          <w:color w:val="000000" w:themeColor="text1"/>
          <w:szCs w:val="24"/>
        </w:rPr>
        <w:t>.</w:t>
      </w:r>
    </w:p>
    <w:p w14:paraId="1AD43D58" w14:textId="0F267458" w:rsidR="0002763F" w:rsidRPr="000F3432" w:rsidRDefault="00FA3BAB" w:rsidP="00444CC9">
      <w:pPr>
        <w:jc w:val="center"/>
        <w:rPr>
          <w:color w:val="000000" w:themeColor="text1"/>
        </w:rPr>
      </w:pPr>
      <w:r w:rsidRPr="000F3432">
        <w:rPr>
          <w:rFonts w:ascii="Arial" w:hAnsi="Arial" w:cs="Arial"/>
          <w:noProof/>
          <w:color w:val="000000" w:themeColor="text1"/>
          <w:sz w:val="21"/>
          <w:szCs w:val="21"/>
          <w:lang w:eastAsia="en-GB"/>
        </w:rPr>
        <w:drawing>
          <wp:inline distT="0" distB="0" distL="0" distR="0" wp14:anchorId="7A55AAF3" wp14:editId="4C5DD1B6">
            <wp:extent cx="2257425" cy="1344092"/>
            <wp:effectExtent l="0" t="0" r="0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lack Table. 3D render isolated on white. Platform or Stand Illustration. Template for Object Presentation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391" b="16068"/>
                    <a:stretch/>
                  </pic:blipFill>
                  <pic:spPr bwMode="auto">
                    <a:xfrm>
                      <a:off x="0" y="0"/>
                      <a:ext cx="2276196" cy="1355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C503E6" w14:textId="77777777" w:rsidR="000F3432" w:rsidRPr="000F3432" w:rsidRDefault="000F3432" w:rsidP="000F3432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000000" w:themeColor="text1"/>
          <w:lang w:eastAsia="en-GB"/>
        </w:rPr>
      </w:pPr>
    </w:p>
    <w:p w14:paraId="3A3392A7" w14:textId="77777777" w:rsidR="000F3432" w:rsidRPr="000F3432" w:rsidRDefault="000F3432" w:rsidP="000F3432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000000" w:themeColor="text1"/>
          <w:lang w:eastAsia="en-GB"/>
        </w:rPr>
      </w:pPr>
    </w:p>
    <w:p w14:paraId="678DF37F" w14:textId="77777777" w:rsidR="000F3432" w:rsidRPr="000F3432" w:rsidRDefault="000F3432" w:rsidP="000F3432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000000" w:themeColor="text1"/>
          <w:lang w:eastAsia="en-GB"/>
        </w:rPr>
      </w:pPr>
    </w:p>
    <w:p w14:paraId="5A5CBEAE" w14:textId="091362BB" w:rsidR="0002763F" w:rsidRPr="000F3432" w:rsidRDefault="0002763F" w:rsidP="0002763F">
      <w:pPr>
        <w:rPr>
          <w:rFonts w:ascii="Arial" w:hAnsi="Arial" w:cs="Arial"/>
          <w:color w:val="000000" w:themeColor="text1"/>
          <w:szCs w:val="24"/>
        </w:rPr>
      </w:pPr>
      <w:r w:rsidRPr="000F3432">
        <w:rPr>
          <w:rFonts w:ascii="Arial" w:hAnsi="Arial" w:cs="Arial"/>
          <w:color w:val="000000" w:themeColor="text1"/>
          <w:szCs w:val="24"/>
        </w:rPr>
        <w:t xml:space="preserve">Why is it important </w:t>
      </w:r>
      <w:r w:rsidR="00FA3BAB" w:rsidRPr="000F3432">
        <w:rPr>
          <w:rFonts w:ascii="Arial" w:hAnsi="Arial" w:cs="Arial"/>
          <w:color w:val="000000" w:themeColor="text1"/>
          <w:szCs w:val="24"/>
        </w:rPr>
        <w:t>to</w:t>
      </w:r>
      <w:r w:rsidRPr="000F3432">
        <w:rPr>
          <w:rFonts w:ascii="Arial" w:hAnsi="Arial" w:cs="Arial"/>
          <w:color w:val="000000" w:themeColor="text1"/>
          <w:szCs w:val="24"/>
        </w:rPr>
        <w:t xml:space="preserve"> carry out these quality control checks?</w:t>
      </w:r>
    </w:p>
    <w:p w14:paraId="3EFE4D06" w14:textId="77777777" w:rsidR="000F3432" w:rsidRPr="000F3432" w:rsidRDefault="000F3432" w:rsidP="000F3432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000000" w:themeColor="text1"/>
          <w:lang w:eastAsia="en-GB"/>
        </w:rPr>
      </w:pPr>
    </w:p>
    <w:p w14:paraId="3CDDB739" w14:textId="159D3A53" w:rsidR="000F3432" w:rsidRPr="000F3432" w:rsidRDefault="000F3432" w:rsidP="000F3432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000000" w:themeColor="text1"/>
          <w:lang w:eastAsia="en-GB"/>
        </w:rPr>
      </w:pPr>
    </w:p>
    <w:p w14:paraId="4BD33CBF" w14:textId="77777777" w:rsidR="000F3432" w:rsidRPr="000F3432" w:rsidRDefault="000F3432" w:rsidP="000F3432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000000" w:themeColor="text1"/>
          <w:lang w:eastAsia="en-GB"/>
        </w:rPr>
      </w:pPr>
    </w:p>
    <w:p w14:paraId="20CAC998" w14:textId="77777777" w:rsidR="000F3432" w:rsidRPr="000F3432" w:rsidRDefault="000F3432" w:rsidP="000F3432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000000" w:themeColor="text1"/>
          <w:lang w:eastAsia="en-GB"/>
        </w:rPr>
      </w:pPr>
    </w:p>
    <w:p w14:paraId="4D7F03C7" w14:textId="6F555E99" w:rsidR="009A6854" w:rsidRPr="000F3432" w:rsidRDefault="009A6854" w:rsidP="00613DC1">
      <w:pPr>
        <w:rPr>
          <w:rFonts w:ascii="Arial" w:hAnsi="Arial" w:cs="Arial"/>
          <w:color w:val="000000" w:themeColor="text1"/>
          <w:szCs w:val="24"/>
        </w:rPr>
      </w:pPr>
      <w:r w:rsidRPr="000F3432">
        <w:rPr>
          <w:rFonts w:ascii="Arial" w:hAnsi="Arial" w:cs="Arial"/>
          <w:b/>
          <w:color w:val="000000" w:themeColor="text1"/>
          <w:sz w:val="28"/>
        </w:rPr>
        <w:t>Task 5</w:t>
      </w:r>
      <w:r w:rsidR="006E1632">
        <w:rPr>
          <w:rFonts w:ascii="Arial" w:hAnsi="Arial" w:cs="Arial"/>
          <w:b/>
          <w:color w:val="000000" w:themeColor="text1"/>
          <w:sz w:val="28"/>
        </w:rPr>
        <w:t xml:space="preserve"> Extension</w:t>
      </w:r>
    </w:p>
    <w:p w14:paraId="62181DC2" w14:textId="348B1C97" w:rsidR="00E65F93" w:rsidRPr="000F3432" w:rsidRDefault="000F2A10" w:rsidP="000F2A10">
      <w:pPr>
        <w:rPr>
          <w:rFonts w:ascii="Arial" w:hAnsi="Arial" w:cs="Arial"/>
          <w:b/>
          <w:color w:val="000000" w:themeColor="text1"/>
          <w:sz w:val="28"/>
        </w:rPr>
      </w:pPr>
      <w:r w:rsidRPr="000F3432">
        <w:rPr>
          <w:rFonts w:ascii="Arial" w:hAnsi="Arial" w:cs="Arial"/>
          <w:color w:val="000000" w:themeColor="text1"/>
        </w:rPr>
        <w:t xml:space="preserve">The picture below shows a </w:t>
      </w:r>
      <w:r w:rsidRPr="000F3432">
        <w:rPr>
          <w:rFonts w:ascii="Arial" w:hAnsi="Arial" w:cs="Arial"/>
          <w:color w:val="000000" w:themeColor="text1"/>
          <w:lang w:val="en-US"/>
        </w:rPr>
        <w:t>toy that allows young children to develop and learn via exploring and interacting with their environment.</w:t>
      </w:r>
    </w:p>
    <w:p w14:paraId="6D1F4DB1" w14:textId="24F5DCAE" w:rsidR="00E65F93" w:rsidRPr="000F3432" w:rsidRDefault="00A13791" w:rsidP="00D03485">
      <w:pPr>
        <w:spacing w:before="240"/>
        <w:jc w:val="center"/>
        <w:rPr>
          <w:rFonts w:ascii="Arial" w:hAnsi="Arial" w:cs="Arial"/>
          <w:bCs/>
          <w:color w:val="000000" w:themeColor="text1"/>
        </w:rPr>
      </w:pPr>
      <w:r w:rsidRPr="000F3432">
        <w:rPr>
          <w:rFonts w:ascii="Arial" w:hAnsi="Arial" w:cs="Arial"/>
          <w:noProof/>
          <w:color w:val="000000" w:themeColor="text1"/>
          <w:sz w:val="21"/>
          <w:szCs w:val="21"/>
          <w:lang w:eastAsia="en-GB"/>
        </w:rPr>
        <w:drawing>
          <wp:inline distT="0" distB="0" distL="0" distR="0" wp14:anchorId="36D178AE" wp14:editId="0D2E29FF">
            <wp:extent cx="2552065" cy="1460486"/>
            <wp:effectExtent l="0" t="0" r="635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olor toy car. Isolated on whit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11"/>
                    <a:stretch/>
                  </pic:blipFill>
                  <pic:spPr bwMode="auto">
                    <a:xfrm>
                      <a:off x="0" y="0"/>
                      <a:ext cx="2552696" cy="1460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1F4A13" w14:textId="77777777" w:rsidR="00D561AC" w:rsidRPr="00E65F93" w:rsidRDefault="00D561AC" w:rsidP="00D561A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HDPE has been used</w:t>
      </w:r>
      <w:r>
        <w:rPr>
          <w:rStyle w:val="Strong"/>
          <w:rFonts w:ascii="Arial" w:eastAsiaTheme="minorEastAsia" w:hAnsi="Arial" w:cs="Arial"/>
          <w:b w:val="0"/>
        </w:rPr>
        <w:t xml:space="preserve"> </w:t>
      </w:r>
      <w:r w:rsidRPr="00E65F93">
        <w:rPr>
          <w:rStyle w:val="Strong"/>
          <w:rFonts w:ascii="Arial" w:eastAsiaTheme="minorEastAsia" w:hAnsi="Arial" w:cs="Arial"/>
          <w:b w:val="0"/>
        </w:rPr>
        <w:t>for the manufacture of the car parts.</w:t>
      </w:r>
      <w:r>
        <w:rPr>
          <w:rStyle w:val="Strong"/>
          <w:rFonts w:ascii="Arial" w:eastAsiaTheme="minorEastAsia" w:hAnsi="Arial" w:cs="Arial"/>
          <w:b w:val="0"/>
        </w:rPr>
        <w:t xml:space="preserve"> </w:t>
      </w:r>
      <w:r w:rsidRPr="00E65F93">
        <w:rPr>
          <w:rFonts w:ascii="Arial" w:hAnsi="Arial" w:cs="Arial"/>
          <w:bCs/>
        </w:rPr>
        <w:t xml:space="preserve">Explain </w:t>
      </w:r>
      <w:r w:rsidRPr="00A13791">
        <w:rPr>
          <w:rFonts w:ascii="Arial" w:hAnsi="Arial" w:cs="Arial"/>
          <w:b/>
          <w:bCs/>
        </w:rPr>
        <w:t>two</w:t>
      </w:r>
      <w:r w:rsidRPr="00E65F93">
        <w:rPr>
          <w:rFonts w:ascii="Arial" w:hAnsi="Arial" w:cs="Arial"/>
          <w:bCs/>
        </w:rPr>
        <w:t xml:space="preserve"> reasons why</w:t>
      </w:r>
      <w:r>
        <w:rPr>
          <w:rFonts w:ascii="Arial" w:hAnsi="Arial" w:cs="Arial"/>
          <w:bCs/>
        </w:rPr>
        <w:t xml:space="preserve"> HDPE would be suitable. </w:t>
      </w:r>
    </w:p>
    <w:p w14:paraId="401FBF9B" w14:textId="77777777" w:rsidR="000F3432" w:rsidRPr="000F3432" w:rsidRDefault="000F3432" w:rsidP="000F3432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000000" w:themeColor="text1"/>
          <w:lang w:eastAsia="en-GB"/>
        </w:rPr>
      </w:pPr>
    </w:p>
    <w:p w14:paraId="1D066EC2" w14:textId="048749EA" w:rsidR="000F3432" w:rsidRPr="000F3432" w:rsidRDefault="000F3432" w:rsidP="000F3432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000000" w:themeColor="text1"/>
          <w:lang w:eastAsia="en-GB"/>
        </w:rPr>
      </w:pPr>
    </w:p>
    <w:p w14:paraId="5F3F7ECF" w14:textId="3E88222F" w:rsidR="000F3432" w:rsidRPr="000F3432" w:rsidRDefault="000F3432" w:rsidP="000F3432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000000" w:themeColor="text1"/>
          <w:lang w:eastAsia="en-GB"/>
        </w:rPr>
      </w:pPr>
    </w:p>
    <w:p w14:paraId="1AD3CCF7" w14:textId="77777777" w:rsidR="000F3432" w:rsidRPr="000F3432" w:rsidRDefault="000F3432" w:rsidP="000F3432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000000" w:themeColor="text1"/>
          <w:lang w:eastAsia="en-GB"/>
        </w:rPr>
      </w:pPr>
    </w:p>
    <w:p w14:paraId="19F127E1" w14:textId="28CF1123" w:rsidR="00E65F93" w:rsidRPr="000F3432" w:rsidRDefault="00E65F93" w:rsidP="00E65F93">
      <w:pPr>
        <w:rPr>
          <w:rFonts w:ascii="Arial" w:hAnsi="Arial" w:cs="Arial"/>
          <w:bCs/>
          <w:color w:val="000000" w:themeColor="text1"/>
        </w:rPr>
      </w:pPr>
      <w:r w:rsidRPr="000F3432">
        <w:rPr>
          <w:rFonts w:ascii="Arial" w:hAnsi="Arial" w:cs="Arial"/>
          <w:bCs/>
          <w:color w:val="000000" w:themeColor="text1"/>
        </w:rPr>
        <w:t xml:space="preserve">Describe </w:t>
      </w:r>
      <w:r w:rsidR="00A13791" w:rsidRPr="000F3432">
        <w:rPr>
          <w:rFonts w:ascii="Arial" w:hAnsi="Arial" w:cs="Arial"/>
          <w:bCs/>
          <w:color w:val="000000" w:themeColor="text1"/>
        </w:rPr>
        <w:t>the injection moulding</w:t>
      </w:r>
      <w:r w:rsidRPr="000F3432">
        <w:rPr>
          <w:rFonts w:ascii="Arial" w:hAnsi="Arial" w:cs="Arial"/>
          <w:bCs/>
          <w:color w:val="000000" w:themeColor="text1"/>
        </w:rPr>
        <w:t xml:space="preserve"> process, using notes and diagrams/sketches.</w:t>
      </w:r>
    </w:p>
    <w:p w14:paraId="3E8AEC39" w14:textId="77777777" w:rsidR="000F3432" w:rsidRPr="000F3432" w:rsidRDefault="000F3432" w:rsidP="000F3432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000000" w:themeColor="text1"/>
          <w:lang w:eastAsia="en-GB"/>
        </w:rPr>
      </w:pPr>
    </w:p>
    <w:p w14:paraId="72951DC5" w14:textId="69A910F7" w:rsidR="000F3432" w:rsidRPr="000F3432" w:rsidRDefault="000F3432" w:rsidP="000F3432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000000" w:themeColor="text1"/>
          <w:lang w:eastAsia="en-GB"/>
        </w:rPr>
      </w:pPr>
    </w:p>
    <w:p w14:paraId="15FCB298" w14:textId="4DE18E03" w:rsidR="000F3432" w:rsidRPr="000F3432" w:rsidRDefault="000F3432" w:rsidP="000F3432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000000" w:themeColor="text1"/>
          <w:lang w:eastAsia="en-GB"/>
        </w:rPr>
      </w:pPr>
    </w:p>
    <w:p w14:paraId="1C892941" w14:textId="2C4DD2DE" w:rsidR="000F3432" w:rsidRPr="000F3432" w:rsidRDefault="000F3432" w:rsidP="000F3432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000000" w:themeColor="text1"/>
          <w:lang w:eastAsia="en-GB"/>
        </w:rPr>
      </w:pPr>
    </w:p>
    <w:p w14:paraId="2A8642DF" w14:textId="77777777" w:rsidR="000F3432" w:rsidRPr="000F3432" w:rsidRDefault="000F3432" w:rsidP="000F3432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000000" w:themeColor="text1"/>
          <w:lang w:eastAsia="en-GB"/>
        </w:rPr>
      </w:pPr>
    </w:p>
    <w:p w14:paraId="5DA41151" w14:textId="77777777" w:rsidR="000F3432" w:rsidRPr="000F3432" w:rsidRDefault="000F3432" w:rsidP="000F3432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000000" w:themeColor="text1"/>
          <w:lang w:eastAsia="en-GB"/>
        </w:rPr>
      </w:pPr>
    </w:p>
    <w:p w14:paraId="3C780421" w14:textId="66B66713" w:rsidR="00E65F93" w:rsidRPr="000F3432" w:rsidRDefault="00A13791" w:rsidP="00E65F93">
      <w:pPr>
        <w:rPr>
          <w:rFonts w:ascii="Arial" w:hAnsi="Arial" w:cs="Arial"/>
          <w:bCs/>
          <w:color w:val="000000" w:themeColor="text1"/>
        </w:rPr>
      </w:pPr>
      <w:r w:rsidRPr="000F3432">
        <w:rPr>
          <w:rFonts w:ascii="Arial" w:hAnsi="Arial" w:cs="Arial"/>
          <w:bCs/>
          <w:color w:val="000000" w:themeColor="text1"/>
        </w:rPr>
        <w:t xml:space="preserve">Outline the advantages of injection moulding. </w:t>
      </w:r>
      <w:r w:rsidRPr="000F3432">
        <w:rPr>
          <w:rFonts w:ascii="Arial" w:eastAsia="Times New Roman" w:hAnsi="Arial" w:cs="Arial"/>
          <w:iCs/>
          <w:color w:val="000000" w:themeColor="text1"/>
          <w:lang w:eastAsia="en-GB"/>
        </w:rPr>
        <w:t>Consider initial capital investment, tooling, accuracy, quality control and quantity of product.</w:t>
      </w:r>
    </w:p>
    <w:p w14:paraId="23C2FCD2" w14:textId="77777777" w:rsidR="000F3432" w:rsidRPr="000F3432" w:rsidRDefault="000F3432" w:rsidP="000F3432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000000" w:themeColor="text1"/>
          <w:lang w:eastAsia="en-GB"/>
        </w:rPr>
      </w:pPr>
    </w:p>
    <w:p w14:paraId="4E3D1F2A" w14:textId="77777777" w:rsidR="000F3432" w:rsidRPr="000F3432" w:rsidRDefault="000F3432" w:rsidP="000F3432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000000" w:themeColor="text1"/>
          <w:lang w:eastAsia="en-GB"/>
        </w:rPr>
      </w:pPr>
    </w:p>
    <w:p w14:paraId="19E1688D" w14:textId="77777777" w:rsidR="000F3432" w:rsidRPr="000F3432" w:rsidRDefault="000F3432" w:rsidP="000F3432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000000" w:themeColor="text1"/>
          <w:lang w:eastAsia="en-GB"/>
        </w:rPr>
      </w:pPr>
    </w:p>
    <w:p w14:paraId="4A1B403F" w14:textId="17B5132D" w:rsidR="00A13791" w:rsidRPr="000F3432" w:rsidRDefault="00A13791" w:rsidP="000F3432">
      <w:pPr>
        <w:pStyle w:val="Answerunderline"/>
        <w:rPr>
          <w:bCs/>
        </w:rPr>
      </w:pPr>
    </w:p>
    <w:sectPr w:rsidR="00A13791" w:rsidRPr="000F343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A2C72" w14:textId="77777777" w:rsidR="00381A55" w:rsidRDefault="00381A55" w:rsidP="005254A7">
      <w:pPr>
        <w:spacing w:after="0" w:line="240" w:lineRule="auto"/>
      </w:pPr>
      <w:r>
        <w:separator/>
      </w:r>
    </w:p>
  </w:endnote>
  <w:endnote w:type="continuationSeparator" w:id="0">
    <w:p w14:paraId="4070637B" w14:textId="77777777" w:rsidR="00381A55" w:rsidRDefault="00381A55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Stock Maquette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4581634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D720A2" w14:textId="3C7D5856" w:rsidR="00011DA4" w:rsidRPr="00A13791" w:rsidRDefault="00011DA4">
        <w:pPr>
          <w:pStyle w:val="Footer"/>
          <w:jc w:val="right"/>
          <w:rPr>
            <w:rFonts w:ascii="Arial" w:hAnsi="Arial" w:cs="Arial"/>
          </w:rPr>
        </w:pPr>
        <w:r w:rsidRPr="00A13791">
          <w:rPr>
            <w:rFonts w:ascii="Arial" w:hAnsi="Arial" w:cs="Arial"/>
          </w:rPr>
          <w:fldChar w:fldCharType="begin"/>
        </w:r>
        <w:r w:rsidRPr="00A13791">
          <w:rPr>
            <w:rFonts w:ascii="Arial" w:hAnsi="Arial" w:cs="Arial"/>
          </w:rPr>
          <w:instrText xml:space="preserve"> PAGE   \* MERGEFORMAT </w:instrText>
        </w:r>
        <w:r w:rsidRPr="00A13791">
          <w:rPr>
            <w:rFonts w:ascii="Arial" w:hAnsi="Arial" w:cs="Arial"/>
          </w:rPr>
          <w:fldChar w:fldCharType="separate"/>
        </w:r>
        <w:r w:rsidR="00E82170">
          <w:rPr>
            <w:rFonts w:ascii="Arial" w:hAnsi="Arial" w:cs="Arial"/>
            <w:noProof/>
          </w:rPr>
          <w:t>2</w:t>
        </w:r>
        <w:r w:rsidRPr="00A13791">
          <w:rPr>
            <w:rFonts w:ascii="Arial" w:hAnsi="Arial" w:cs="Arial"/>
            <w:noProof/>
          </w:rPr>
          <w:fldChar w:fldCharType="end"/>
        </w:r>
      </w:p>
    </w:sdtContent>
  </w:sdt>
  <w:p w14:paraId="670BCE07" w14:textId="77777777"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D177F" w14:textId="77777777" w:rsidR="00381A55" w:rsidRDefault="00381A55" w:rsidP="005254A7">
      <w:pPr>
        <w:spacing w:after="0" w:line="240" w:lineRule="auto"/>
      </w:pPr>
      <w:r>
        <w:separator/>
      </w:r>
    </w:p>
  </w:footnote>
  <w:footnote w:type="continuationSeparator" w:id="0">
    <w:p w14:paraId="7DEBA189" w14:textId="77777777" w:rsidR="00381A55" w:rsidRDefault="00381A55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18B17" w14:textId="77777777" w:rsidR="005254A7" w:rsidRPr="000B21DB" w:rsidRDefault="005254A7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0E50B26" wp14:editId="1DE995E3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30" name="Picture 3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27DA4B" wp14:editId="04EE24E6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97590D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3F0A4121" w14:textId="3DDB6181" w:rsidR="005254A7" w:rsidRPr="00CD5D79" w:rsidRDefault="007C1D77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Worksheet 3 Manufactur</w:t>
                          </w:r>
                          <w:r w:rsidR="00ED5C35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and finishing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5254A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A3665E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5</w:t>
                          </w:r>
                          <w:r w:rsidR="007C5DD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D</w:t>
                          </w:r>
                          <w:r w:rsidR="005254A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7C5DD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Polymers</w:t>
                          </w:r>
                        </w:p>
                        <w:p w14:paraId="077163F6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27DA4B" id="Rectangle 11" o:spid="_x0000_s1026" style="position:absolute;margin-left:-72.75pt;margin-top:-35.3pt;width:596.1pt;height:70.9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" fillcolor="#97590d" stroked="f">
              <v:fill opacity="64764f"/>
              <v:textbox>
                <w:txbxContent>
                  <w:p w14:paraId="3F0A4121" w14:textId="3DDB6181" w:rsidR="005254A7" w:rsidRPr="00CD5D79" w:rsidRDefault="007C1D77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Worksheet 3 Manufactur</w:t>
                    </w:r>
                    <w:r w:rsidR="00ED5C35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and finishing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5254A7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A3665E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5</w:t>
                    </w:r>
                    <w:r w:rsidR="007C5DD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D</w:t>
                    </w:r>
                    <w:r w:rsidR="005254A7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7C5DD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Polymers</w:t>
                    </w:r>
                  </w:p>
                  <w:p w14:paraId="077163F6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40A1B17F" w14:textId="77777777" w:rsidR="005254A7" w:rsidRPr="00011DA4" w:rsidRDefault="005254A7" w:rsidP="005254A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128"/>
    <w:multiLevelType w:val="hybridMultilevel"/>
    <w:tmpl w:val="97D664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74F38"/>
    <w:multiLevelType w:val="hybridMultilevel"/>
    <w:tmpl w:val="CF8CD3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DE7377"/>
    <w:multiLevelType w:val="hybridMultilevel"/>
    <w:tmpl w:val="D55499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517419"/>
    <w:multiLevelType w:val="hybridMultilevel"/>
    <w:tmpl w:val="6C0CA6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0678F9"/>
    <w:multiLevelType w:val="hybridMultilevel"/>
    <w:tmpl w:val="971C7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F3193"/>
    <w:multiLevelType w:val="hybridMultilevel"/>
    <w:tmpl w:val="DBA83D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90F93"/>
    <w:multiLevelType w:val="hybridMultilevel"/>
    <w:tmpl w:val="3752D68A"/>
    <w:lvl w:ilvl="0" w:tplc="2DD246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801C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EEAB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2470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8E81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3A8E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30E5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C884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A4EC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80601E3"/>
    <w:multiLevelType w:val="hybridMultilevel"/>
    <w:tmpl w:val="7AF44E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AC6981"/>
    <w:multiLevelType w:val="hybridMultilevel"/>
    <w:tmpl w:val="6CA43F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61834"/>
    <w:multiLevelType w:val="hybridMultilevel"/>
    <w:tmpl w:val="89F046EA"/>
    <w:lvl w:ilvl="0" w:tplc="F1B427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688F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3098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F4B4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10BA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D43B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E271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F426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54C3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4CC5205"/>
    <w:multiLevelType w:val="hybridMultilevel"/>
    <w:tmpl w:val="7AF44E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055026"/>
    <w:multiLevelType w:val="hybridMultilevel"/>
    <w:tmpl w:val="192AA428"/>
    <w:lvl w:ilvl="0" w:tplc="FF9C87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708A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C8C2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A25C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AED7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521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3051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202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5A82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7CE2FFD"/>
    <w:multiLevelType w:val="multilevel"/>
    <w:tmpl w:val="831A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D03D68"/>
    <w:multiLevelType w:val="hybridMultilevel"/>
    <w:tmpl w:val="E15419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DB350C"/>
    <w:multiLevelType w:val="hybridMultilevel"/>
    <w:tmpl w:val="8D3803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6F09D8"/>
    <w:multiLevelType w:val="hybridMultilevel"/>
    <w:tmpl w:val="8D0452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0"/>
  </w:num>
  <w:num w:numId="8">
    <w:abstractNumId w:val="3"/>
  </w:num>
  <w:num w:numId="9">
    <w:abstractNumId w:val="5"/>
  </w:num>
  <w:num w:numId="10">
    <w:abstractNumId w:val="13"/>
  </w:num>
  <w:num w:numId="11">
    <w:abstractNumId w:val="11"/>
  </w:num>
  <w:num w:numId="12">
    <w:abstractNumId w:val="15"/>
  </w:num>
  <w:num w:numId="13">
    <w:abstractNumId w:val="2"/>
  </w:num>
  <w:num w:numId="14">
    <w:abstractNumId w:val="1"/>
  </w:num>
  <w:num w:numId="15">
    <w:abstractNumId w:val="4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D32"/>
    <w:rsid w:val="00011DA4"/>
    <w:rsid w:val="0002763F"/>
    <w:rsid w:val="00062643"/>
    <w:rsid w:val="00065249"/>
    <w:rsid w:val="00091D0E"/>
    <w:rsid w:val="000B7B72"/>
    <w:rsid w:val="000D2CA8"/>
    <w:rsid w:val="000E624E"/>
    <w:rsid w:val="000F2A10"/>
    <w:rsid w:val="000F3432"/>
    <w:rsid w:val="00106DC5"/>
    <w:rsid w:val="00125C56"/>
    <w:rsid w:val="001479DF"/>
    <w:rsid w:val="001525D6"/>
    <w:rsid w:val="00167E70"/>
    <w:rsid w:val="00175338"/>
    <w:rsid w:val="001757E4"/>
    <w:rsid w:val="00191FEE"/>
    <w:rsid w:val="001E05ED"/>
    <w:rsid w:val="001E6D32"/>
    <w:rsid w:val="001F0432"/>
    <w:rsid w:val="002177D0"/>
    <w:rsid w:val="00223E98"/>
    <w:rsid w:val="0023668B"/>
    <w:rsid w:val="0025314F"/>
    <w:rsid w:val="002B207F"/>
    <w:rsid w:val="002B2F71"/>
    <w:rsid w:val="002D1A96"/>
    <w:rsid w:val="002D494C"/>
    <w:rsid w:val="002F0733"/>
    <w:rsid w:val="00303C93"/>
    <w:rsid w:val="00316FEA"/>
    <w:rsid w:val="003264FB"/>
    <w:rsid w:val="00372761"/>
    <w:rsid w:val="00375239"/>
    <w:rsid w:val="00381A55"/>
    <w:rsid w:val="003B01DA"/>
    <w:rsid w:val="003B2B4E"/>
    <w:rsid w:val="003D0DE2"/>
    <w:rsid w:val="003D6A45"/>
    <w:rsid w:val="003E32A9"/>
    <w:rsid w:val="003F0995"/>
    <w:rsid w:val="0042039A"/>
    <w:rsid w:val="0042435A"/>
    <w:rsid w:val="00426853"/>
    <w:rsid w:val="00444CC9"/>
    <w:rsid w:val="004547ED"/>
    <w:rsid w:val="00471456"/>
    <w:rsid w:val="004B373C"/>
    <w:rsid w:val="004F62AB"/>
    <w:rsid w:val="005168C8"/>
    <w:rsid w:val="005254A7"/>
    <w:rsid w:val="00530642"/>
    <w:rsid w:val="00534A3A"/>
    <w:rsid w:val="00554507"/>
    <w:rsid w:val="00572DA2"/>
    <w:rsid w:val="00596E68"/>
    <w:rsid w:val="005B4E79"/>
    <w:rsid w:val="005B7B97"/>
    <w:rsid w:val="005C17FB"/>
    <w:rsid w:val="0060222D"/>
    <w:rsid w:val="00613DC1"/>
    <w:rsid w:val="00617E22"/>
    <w:rsid w:val="00637FCE"/>
    <w:rsid w:val="006869E8"/>
    <w:rsid w:val="006A2133"/>
    <w:rsid w:val="006A384A"/>
    <w:rsid w:val="006A5EBF"/>
    <w:rsid w:val="006C13A0"/>
    <w:rsid w:val="006E1632"/>
    <w:rsid w:val="006F6201"/>
    <w:rsid w:val="00702B17"/>
    <w:rsid w:val="0070581F"/>
    <w:rsid w:val="0073518A"/>
    <w:rsid w:val="00756C27"/>
    <w:rsid w:val="00764464"/>
    <w:rsid w:val="00771045"/>
    <w:rsid w:val="00777425"/>
    <w:rsid w:val="00783238"/>
    <w:rsid w:val="00793B38"/>
    <w:rsid w:val="007C1D77"/>
    <w:rsid w:val="007C5DDD"/>
    <w:rsid w:val="007E2740"/>
    <w:rsid w:val="008077BC"/>
    <w:rsid w:val="00834ED8"/>
    <w:rsid w:val="008E1CA5"/>
    <w:rsid w:val="009046CF"/>
    <w:rsid w:val="00951772"/>
    <w:rsid w:val="00962618"/>
    <w:rsid w:val="009724CD"/>
    <w:rsid w:val="009A6854"/>
    <w:rsid w:val="009E52B9"/>
    <w:rsid w:val="009F598C"/>
    <w:rsid w:val="00A10E2D"/>
    <w:rsid w:val="00A13791"/>
    <w:rsid w:val="00A34911"/>
    <w:rsid w:val="00A3665E"/>
    <w:rsid w:val="00A66C9D"/>
    <w:rsid w:val="00A9193E"/>
    <w:rsid w:val="00AA330D"/>
    <w:rsid w:val="00AE6B84"/>
    <w:rsid w:val="00B01504"/>
    <w:rsid w:val="00B01E63"/>
    <w:rsid w:val="00B230C9"/>
    <w:rsid w:val="00B4459A"/>
    <w:rsid w:val="00B62ACF"/>
    <w:rsid w:val="00B77A7F"/>
    <w:rsid w:val="00B80236"/>
    <w:rsid w:val="00C204AF"/>
    <w:rsid w:val="00C22223"/>
    <w:rsid w:val="00C37C6E"/>
    <w:rsid w:val="00C44BFD"/>
    <w:rsid w:val="00C936EF"/>
    <w:rsid w:val="00CF4B97"/>
    <w:rsid w:val="00D03485"/>
    <w:rsid w:val="00D05FDA"/>
    <w:rsid w:val="00D25AAF"/>
    <w:rsid w:val="00D260E5"/>
    <w:rsid w:val="00D317FC"/>
    <w:rsid w:val="00D548CB"/>
    <w:rsid w:val="00D561AC"/>
    <w:rsid w:val="00D57B60"/>
    <w:rsid w:val="00D7344B"/>
    <w:rsid w:val="00DC76C4"/>
    <w:rsid w:val="00DD206E"/>
    <w:rsid w:val="00DD340B"/>
    <w:rsid w:val="00E23BF7"/>
    <w:rsid w:val="00E23DFF"/>
    <w:rsid w:val="00E247DB"/>
    <w:rsid w:val="00E3654B"/>
    <w:rsid w:val="00E51BB8"/>
    <w:rsid w:val="00E65F93"/>
    <w:rsid w:val="00E72A10"/>
    <w:rsid w:val="00E82170"/>
    <w:rsid w:val="00EA2C67"/>
    <w:rsid w:val="00EC25AE"/>
    <w:rsid w:val="00ED31FE"/>
    <w:rsid w:val="00ED5C35"/>
    <w:rsid w:val="00EF6F6F"/>
    <w:rsid w:val="00F511CB"/>
    <w:rsid w:val="00F66DD9"/>
    <w:rsid w:val="00F869BA"/>
    <w:rsid w:val="00FA3BAB"/>
    <w:rsid w:val="00FC0104"/>
    <w:rsid w:val="00FD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76B45A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254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5254A7"/>
    <w:pPr>
      <w:spacing w:after="200" w:line="276" w:lineRule="auto"/>
    </w:pPr>
    <w:rPr>
      <w:rFonts w:ascii="Calibri" w:eastAsiaTheme="minorEastAsia" w:hAnsi="Calibri"/>
      <w:b/>
      <w:noProof/>
      <w:color w:val="1FA8FF"/>
      <w:sz w:val="36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5254A7"/>
    <w:rPr>
      <w:rFonts w:ascii="Calibri" w:eastAsiaTheme="minorEastAsia" w:hAnsi="Calibri"/>
      <w:b/>
      <w:noProof/>
      <w:color w:val="1FA8FF"/>
      <w:sz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paragraph" w:styleId="ListParagraph">
    <w:name w:val="List Paragraph"/>
    <w:basedOn w:val="Normal"/>
    <w:uiPriority w:val="34"/>
    <w:qFormat/>
    <w:rsid w:val="007774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F2A10"/>
    <w:rPr>
      <w:b/>
      <w:bCs/>
    </w:rPr>
  </w:style>
  <w:style w:type="character" w:styleId="Emphasis">
    <w:name w:val="Emphasis"/>
    <w:basedOn w:val="DefaultParagraphFont"/>
    <w:uiPriority w:val="20"/>
    <w:qFormat/>
    <w:rsid w:val="000F2A10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F869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69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69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69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69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9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9B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01E6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3BAB"/>
    <w:rPr>
      <w:color w:val="954F72" w:themeColor="followedHyperlink"/>
      <w:u w:val="single"/>
    </w:rPr>
  </w:style>
  <w:style w:type="paragraph" w:customStyle="1" w:styleId="Answerunderline">
    <w:name w:val="Answer underline"/>
    <w:basedOn w:val="Normal"/>
    <w:link w:val="AnswerunderlineChar"/>
    <w:qFormat/>
    <w:rsid w:val="00372761"/>
    <w:pPr>
      <w:pBdr>
        <w:between w:val="single" w:sz="4" w:space="1" w:color="auto"/>
      </w:pBdr>
      <w:tabs>
        <w:tab w:val="left" w:pos="426"/>
      </w:tabs>
      <w:spacing w:before="240" w:after="120"/>
    </w:pPr>
    <w:rPr>
      <w:rFonts w:ascii="Arial" w:eastAsiaTheme="minorEastAsia" w:hAnsi="Arial" w:cs="Arial"/>
      <w:noProof/>
      <w:color w:val="000000" w:themeColor="text1"/>
      <w:lang w:eastAsia="en-GB"/>
    </w:rPr>
  </w:style>
  <w:style w:type="character" w:customStyle="1" w:styleId="AnswerunderlineChar">
    <w:name w:val="Answer underline Char"/>
    <w:basedOn w:val="DefaultParagraphFont"/>
    <w:link w:val="Answerunderline"/>
    <w:rsid w:val="00372761"/>
    <w:rPr>
      <w:rFonts w:ascii="Arial" w:eastAsiaTheme="minorEastAsia" w:hAnsi="Arial" w:cs="Arial"/>
      <w:noProof/>
      <w:color w:val="000000" w:themeColor="text1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6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7953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393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7879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327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5542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5834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539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32703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132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1408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6308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8561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Rob Heathcote</cp:lastModifiedBy>
  <cp:revision>10</cp:revision>
  <dcterms:created xsi:type="dcterms:W3CDTF">2017-03-06T15:56:00Z</dcterms:created>
  <dcterms:modified xsi:type="dcterms:W3CDTF">2017-04-18T15:10:00Z</dcterms:modified>
</cp:coreProperties>
</file>